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1343E" w14:textId="5CA60521" w:rsidR="00851B8C" w:rsidRPr="007236F4" w:rsidRDefault="007236F4" w:rsidP="007236F4">
      <w:pPr>
        <w:jc w:val="center"/>
        <w:rPr>
          <w:b/>
          <w:i/>
          <w:sz w:val="24"/>
          <w:szCs w:val="24"/>
        </w:rPr>
      </w:pPr>
      <w:r w:rsidRPr="007236F4">
        <w:rPr>
          <w:b/>
          <w:i/>
          <w:sz w:val="24"/>
          <w:szCs w:val="24"/>
        </w:rPr>
        <w:t xml:space="preserve">А.М. </w:t>
      </w:r>
      <w:r w:rsidR="00851B8C" w:rsidRPr="007236F4">
        <w:rPr>
          <w:b/>
          <w:i/>
          <w:sz w:val="24"/>
          <w:szCs w:val="24"/>
        </w:rPr>
        <w:t>Максимов</w:t>
      </w:r>
    </w:p>
    <w:p w14:paraId="66881A22" w14:textId="77777777" w:rsidR="007236F4" w:rsidRPr="007236F4" w:rsidRDefault="007236F4" w:rsidP="007236F4">
      <w:pPr>
        <w:jc w:val="center"/>
        <w:rPr>
          <w:i/>
          <w:sz w:val="24"/>
          <w:szCs w:val="24"/>
        </w:rPr>
      </w:pPr>
      <w:r w:rsidRPr="007236F4">
        <w:rPr>
          <w:i/>
          <w:sz w:val="24"/>
          <w:szCs w:val="24"/>
        </w:rPr>
        <w:t>К</w:t>
      </w:r>
      <w:r w:rsidRPr="007236F4">
        <w:rPr>
          <w:i/>
          <w:sz w:val="24"/>
          <w:szCs w:val="24"/>
        </w:rPr>
        <w:t xml:space="preserve">андидат политических наук, </w:t>
      </w:r>
      <w:r w:rsidRPr="007236F4">
        <w:rPr>
          <w:i/>
          <w:sz w:val="24"/>
          <w:szCs w:val="24"/>
        </w:rPr>
        <w:t xml:space="preserve">доцент, </w:t>
      </w:r>
      <w:r w:rsidRPr="007236F4">
        <w:rPr>
          <w:i/>
          <w:sz w:val="24"/>
          <w:szCs w:val="24"/>
        </w:rPr>
        <w:t>старший научный сотрудник</w:t>
      </w:r>
    </w:p>
    <w:p w14:paraId="4CAF2AF5" w14:textId="0E5F6D43" w:rsidR="007236F4" w:rsidRPr="007236F4" w:rsidRDefault="007236F4" w:rsidP="007236F4">
      <w:pPr>
        <w:jc w:val="center"/>
        <w:rPr>
          <w:i/>
          <w:sz w:val="24"/>
          <w:szCs w:val="24"/>
        </w:rPr>
      </w:pPr>
      <w:r w:rsidRPr="007236F4">
        <w:rPr>
          <w:i/>
          <w:sz w:val="24"/>
          <w:szCs w:val="24"/>
        </w:rPr>
        <w:t>Федерального исследовательского</w:t>
      </w:r>
      <w:r w:rsidR="00851B8C" w:rsidRPr="007236F4">
        <w:rPr>
          <w:i/>
          <w:sz w:val="24"/>
          <w:szCs w:val="24"/>
        </w:rPr>
        <w:t xml:space="preserve"> центр</w:t>
      </w:r>
      <w:r w:rsidRPr="007236F4">
        <w:rPr>
          <w:i/>
          <w:sz w:val="24"/>
          <w:szCs w:val="24"/>
        </w:rPr>
        <w:t xml:space="preserve">а </w:t>
      </w:r>
      <w:r w:rsidR="00851B8C" w:rsidRPr="007236F4">
        <w:rPr>
          <w:i/>
          <w:sz w:val="24"/>
          <w:szCs w:val="24"/>
        </w:rPr>
        <w:t>комплексного изучени</w:t>
      </w:r>
      <w:r w:rsidRPr="007236F4">
        <w:rPr>
          <w:i/>
          <w:sz w:val="24"/>
          <w:szCs w:val="24"/>
        </w:rPr>
        <w:t>я Арктики</w:t>
      </w:r>
    </w:p>
    <w:p w14:paraId="7B2A5FA1" w14:textId="5D1F1FAB" w:rsidR="00851B8C" w:rsidRPr="007236F4" w:rsidRDefault="007236F4" w:rsidP="007236F4">
      <w:pPr>
        <w:jc w:val="center"/>
        <w:rPr>
          <w:i/>
          <w:sz w:val="24"/>
          <w:szCs w:val="24"/>
        </w:rPr>
      </w:pPr>
      <w:r w:rsidRPr="007236F4">
        <w:rPr>
          <w:i/>
          <w:sz w:val="24"/>
          <w:szCs w:val="24"/>
        </w:rPr>
        <w:t xml:space="preserve">имени академика Н. П. </w:t>
      </w:r>
      <w:r w:rsidR="00851B8C" w:rsidRPr="007236F4">
        <w:rPr>
          <w:i/>
          <w:sz w:val="24"/>
          <w:szCs w:val="24"/>
        </w:rPr>
        <w:t>Лаверова</w:t>
      </w:r>
      <w:r w:rsidRPr="007236F4">
        <w:rPr>
          <w:i/>
          <w:sz w:val="24"/>
          <w:szCs w:val="24"/>
        </w:rPr>
        <w:t xml:space="preserve"> </w:t>
      </w:r>
      <w:r w:rsidR="00851B8C" w:rsidRPr="007236F4">
        <w:rPr>
          <w:i/>
          <w:sz w:val="24"/>
          <w:szCs w:val="24"/>
        </w:rPr>
        <w:t>Уральского отделения Российской акаде</w:t>
      </w:r>
      <w:r w:rsidRPr="007236F4">
        <w:rPr>
          <w:i/>
          <w:sz w:val="24"/>
          <w:szCs w:val="24"/>
        </w:rPr>
        <w:t>мии наук (Архангельск)</w:t>
      </w:r>
    </w:p>
    <w:p w14:paraId="2B3B94E7" w14:textId="7F3F56B9" w:rsidR="001363DB" w:rsidRPr="007236F4" w:rsidRDefault="007236F4" w:rsidP="007236F4">
      <w:pPr>
        <w:jc w:val="center"/>
        <w:rPr>
          <w:i/>
          <w:sz w:val="24"/>
          <w:szCs w:val="24"/>
        </w:rPr>
      </w:pPr>
      <w:hyperlink r:id="rId4" w:history="1">
        <w:r w:rsidR="00851B8C" w:rsidRPr="007236F4">
          <w:rPr>
            <w:rStyle w:val="a3"/>
            <w:i/>
            <w:sz w:val="24"/>
            <w:szCs w:val="24"/>
            <w:lang w:val="en-US"/>
          </w:rPr>
          <w:t>amm</w:t>
        </w:r>
        <w:r w:rsidR="00851B8C" w:rsidRPr="007236F4">
          <w:rPr>
            <w:rStyle w:val="a3"/>
            <w:i/>
            <w:sz w:val="24"/>
            <w:szCs w:val="24"/>
          </w:rPr>
          <w:t>15</w:t>
        </w:r>
        <w:r w:rsidR="00851B8C" w:rsidRPr="007236F4">
          <w:rPr>
            <w:rStyle w:val="a3"/>
            <w:i/>
            <w:sz w:val="24"/>
            <w:szCs w:val="24"/>
            <w:lang w:val="en-US"/>
          </w:rPr>
          <w:t>nov</w:t>
        </w:r>
        <w:r w:rsidR="00851B8C" w:rsidRPr="007236F4">
          <w:rPr>
            <w:rStyle w:val="a3"/>
            <w:i/>
            <w:sz w:val="24"/>
            <w:szCs w:val="24"/>
          </w:rPr>
          <w:t>@</w:t>
        </w:r>
        <w:r w:rsidR="00851B8C" w:rsidRPr="007236F4">
          <w:rPr>
            <w:rStyle w:val="a3"/>
            <w:i/>
            <w:sz w:val="24"/>
            <w:szCs w:val="24"/>
            <w:lang w:val="en-US"/>
          </w:rPr>
          <w:t>yandex</w:t>
        </w:r>
        <w:r w:rsidR="00851B8C" w:rsidRPr="007236F4">
          <w:rPr>
            <w:rStyle w:val="a3"/>
            <w:i/>
            <w:sz w:val="24"/>
            <w:szCs w:val="24"/>
          </w:rPr>
          <w:t>.</w:t>
        </w:r>
        <w:proofErr w:type="spellStart"/>
        <w:r w:rsidR="00851B8C" w:rsidRPr="007236F4">
          <w:rPr>
            <w:rStyle w:val="a3"/>
            <w:i/>
            <w:sz w:val="24"/>
            <w:szCs w:val="24"/>
            <w:lang w:val="en-US"/>
          </w:rPr>
          <w:t>ru</w:t>
        </w:r>
        <w:proofErr w:type="spellEnd"/>
      </w:hyperlink>
    </w:p>
    <w:p w14:paraId="0D4A21FA" w14:textId="77777777" w:rsidR="00851B8C" w:rsidRPr="007236F4" w:rsidRDefault="00851B8C" w:rsidP="00851B8C">
      <w:pPr>
        <w:jc w:val="right"/>
        <w:rPr>
          <w:sz w:val="24"/>
          <w:szCs w:val="24"/>
        </w:rPr>
      </w:pPr>
    </w:p>
    <w:p w14:paraId="3838139C" w14:textId="77777777" w:rsidR="00851B8C" w:rsidRPr="007236F4" w:rsidRDefault="00851B8C" w:rsidP="00851B8C">
      <w:pPr>
        <w:jc w:val="center"/>
        <w:rPr>
          <w:sz w:val="24"/>
          <w:szCs w:val="24"/>
        </w:rPr>
      </w:pPr>
    </w:p>
    <w:p w14:paraId="3A24C7D3" w14:textId="7DEF4DD2" w:rsidR="00851B8C" w:rsidRPr="00322333" w:rsidRDefault="00851B8C" w:rsidP="007236F4">
      <w:pPr>
        <w:spacing w:line="360" w:lineRule="auto"/>
        <w:jc w:val="center"/>
        <w:rPr>
          <w:sz w:val="24"/>
          <w:szCs w:val="24"/>
        </w:rPr>
      </w:pPr>
      <w:r w:rsidRPr="00322333">
        <w:rPr>
          <w:b/>
          <w:bCs/>
          <w:sz w:val="24"/>
          <w:szCs w:val="24"/>
        </w:rPr>
        <w:t>Сети взаимной поддержки внутри сельских сообществ прибрежных и островных арктических территорий Архангельской области как фактор их жизнестойкости</w:t>
      </w:r>
      <w:r w:rsidRPr="00322333">
        <w:rPr>
          <w:sz w:val="24"/>
          <w:szCs w:val="24"/>
        </w:rPr>
        <w:t>.</w:t>
      </w:r>
      <w:bookmarkStart w:id="0" w:name="_GoBack"/>
      <w:bookmarkEnd w:id="0"/>
    </w:p>
    <w:p w14:paraId="5A4191B0" w14:textId="18531C07" w:rsidR="00851B8C" w:rsidRDefault="00851B8C" w:rsidP="007236F4">
      <w:pPr>
        <w:spacing w:line="360" w:lineRule="auto"/>
        <w:rPr>
          <w:color w:val="000000" w:themeColor="text1"/>
          <w:sz w:val="24"/>
          <w:szCs w:val="24"/>
        </w:rPr>
      </w:pPr>
      <w:r w:rsidRPr="00322333">
        <w:rPr>
          <w:sz w:val="24"/>
          <w:szCs w:val="24"/>
        </w:rPr>
        <w:tab/>
        <w:t>Понятие социальной жизнестойкости (</w:t>
      </w:r>
      <w:r w:rsidRPr="00322333">
        <w:rPr>
          <w:sz w:val="24"/>
          <w:szCs w:val="24"/>
          <w:lang w:val="en-US"/>
        </w:rPr>
        <w:t>social</w:t>
      </w:r>
      <w:r w:rsidRPr="00322333">
        <w:rPr>
          <w:sz w:val="24"/>
          <w:szCs w:val="24"/>
        </w:rPr>
        <w:t xml:space="preserve"> </w:t>
      </w:r>
      <w:r w:rsidRPr="00322333">
        <w:rPr>
          <w:sz w:val="24"/>
          <w:szCs w:val="24"/>
          <w:lang w:val="en-US"/>
        </w:rPr>
        <w:t>resilience</w:t>
      </w:r>
      <w:r w:rsidRPr="00322333">
        <w:rPr>
          <w:sz w:val="24"/>
          <w:szCs w:val="24"/>
        </w:rPr>
        <w:t xml:space="preserve">) внедряется в научный оборот с начала </w:t>
      </w:r>
      <w:r w:rsidRPr="00322333">
        <w:rPr>
          <w:sz w:val="24"/>
          <w:szCs w:val="24"/>
          <w:lang w:val="en-US"/>
        </w:rPr>
        <w:t>XXI</w:t>
      </w:r>
      <w:r w:rsidRPr="00322333">
        <w:rPr>
          <w:sz w:val="24"/>
          <w:szCs w:val="24"/>
        </w:rPr>
        <w:t xml:space="preserve"> века в работах зарубежных (</w:t>
      </w:r>
      <w:r w:rsidR="00322333" w:rsidRPr="00322333">
        <w:rPr>
          <w:sz w:val="24"/>
          <w:szCs w:val="24"/>
          <w:lang w:val="en-US"/>
        </w:rPr>
        <w:t>D</w:t>
      </w:r>
      <w:r w:rsidR="00322333" w:rsidRPr="00322333">
        <w:rPr>
          <w:sz w:val="24"/>
          <w:szCs w:val="24"/>
        </w:rPr>
        <w:t>.</w:t>
      </w:r>
      <w:r w:rsidR="00322333" w:rsidRPr="00322333">
        <w:rPr>
          <w:sz w:val="24"/>
          <w:szCs w:val="24"/>
          <w:lang w:val="en-US"/>
        </w:rPr>
        <w:t>J</w:t>
      </w:r>
      <w:r w:rsidR="00322333" w:rsidRPr="00322333">
        <w:rPr>
          <w:sz w:val="24"/>
          <w:szCs w:val="24"/>
        </w:rPr>
        <w:t xml:space="preserve">. </w:t>
      </w:r>
      <w:r w:rsidR="00322333" w:rsidRPr="00322333">
        <w:rPr>
          <w:color w:val="000000" w:themeColor="text1"/>
          <w:sz w:val="24"/>
          <w:szCs w:val="24"/>
          <w:lang w:val="en-US"/>
        </w:rPr>
        <w:t>Davidson</w:t>
      </w:r>
      <w:r w:rsidR="00322333" w:rsidRPr="00322333">
        <w:rPr>
          <w:sz w:val="24"/>
          <w:szCs w:val="24"/>
        </w:rPr>
        <w:t xml:space="preserve">, </w:t>
      </w:r>
      <w:r w:rsidRPr="00322333">
        <w:rPr>
          <w:sz w:val="24"/>
          <w:szCs w:val="24"/>
          <w:lang w:val="en-US"/>
        </w:rPr>
        <w:t>K</w:t>
      </w:r>
      <w:r w:rsidRPr="00322333">
        <w:rPr>
          <w:sz w:val="24"/>
          <w:szCs w:val="24"/>
        </w:rPr>
        <w:t>.</w:t>
      </w:r>
      <w:r w:rsidRPr="00322333">
        <w:rPr>
          <w:sz w:val="24"/>
          <w:szCs w:val="24"/>
          <w:lang w:val="en-US"/>
        </w:rPr>
        <w:t>A</w:t>
      </w:r>
      <w:r w:rsidRPr="00322333">
        <w:rPr>
          <w:sz w:val="24"/>
          <w:szCs w:val="24"/>
        </w:rPr>
        <w:t xml:space="preserve">. </w:t>
      </w:r>
      <w:r w:rsidRPr="00322333">
        <w:rPr>
          <w:sz w:val="24"/>
          <w:szCs w:val="24"/>
          <w:lang w:val="en-US"/>
        </w:rPr>
        <w:t>Foster</w:t>
      </w:r>
      <w:r w:rsidRPr="00322333">
        <w:rPr>
          <w:sz w:val="24"/>
          <w:szCs w:val="24"/>
        </w:rPr>
        <w:t xml:space="preserve">, </w:t>
      </w:r>
      <w:r w:rsidR="00322333" w:rsidRPr="00322333">
        <w:rPr>
          <w:sz w:val="24"/>
          <w:szCs w:val="24"/>
          <w:lang w:val="en-US"/>
        </w:rPr>
        <w:t>F</w:t>
      </w:r>
      <w:r w:rsidR="00322333" w:rsidRPr="00322333">
        <w:rPr>
          <w:sz w:val="24"/>
          <w:szCs w:val="24"/>
        </w:rPr>
        <w:t xml:space="preserve">. </w:t>
      </w:r>
      <w:r w:rsidR="00322333" w:rsidRPr="00322333">
        <w:rPr>
          <w:sz w:val="24"/>
          <w:szCs w:val="24"/>
          <w:lang w:val="en-US"/>
        </w:rPr>
        <w:t>N</w:t>
      </w:r>
      <w:r w:rsidR="00322333" w:rsidRPr="00322333">
        <w:rPr>
          <w:sz w:val="24"/>
          <w:szCs w:val="24"/>
        </w:rPr>
        <w:t xml:space="preserve">. </w:t>
      </w:r>
      <w:r w:rsidR="00322333" w:rsidRPr="00322333">
        <w:rPr>
          <w:color w:val="000000" w:themeColor="text1"/>
          <w:sz w:val="24"/>
          <w:szCs w:val="24"/>
          <w:lang w:val="en-US"/>
        </w:rPr>
        <w:t>Norris</w:t>
      </w:r>
      <w:r w:rsidR="00322333" w:rsidRPr="00322333">
        <w:rPr>
          <w:color w:val="000000" w:themeColor="text1"/>
          <w:sz w:val="24"/>
          <w:szCs w:val="24"/>
        </w:rPr>
        <w:t xml:space="preserve">, </w:t>
      </w:r>
      <w:r w:rsidR="00322333" w:rsidRPr="00322333">
        <w:rPr>
          <w:color w:val="000000" w:themeColor="text1"/>
          <w:sz w:val="24"/>
          <w:szCs w:val="24"/>
          <w:lang w:val="en-US"/>
        </w:rPr>
        <w:t>M</w:t>
      </w:r>
      <w:r w:rsidR="00322333" w:rsidRPr="00322333">
        <w:rPr>
          <w:color w:val="000000" w:themeColor="text1"/>
          <w:sz w:val="24"/>
          <w:szCs w:val="24"/>
        </w:rPr>
        <w:t xml:space="preserve">. </w:t>
      </w:r>
      <w:r w:rsidR="00322333" w:rsidRPr="00322333">
        <w:rPr>
          <w:color w:val="000000" w:themeColor="text1"/>
          <w:sz w:val="24"/>
          <w:szCs w:val="24"/>
          <w:lang w:val="en-US"/>
        </w:rPr>
        <w:t>Convertino</w:t>
      </w:r>
      <w:r w:rsidR="00322333">
        <w:rPr>
          <w:color w:val="000000" w:themeColor="text1"/>
          <w:sz w:val="24"/>
          <w:szCs w:val="24"/>
        </w:rPr>
        <w:t xml:space="preserve"> и др.</w:t>
      </w:r>
      <w:r w:rsidR="00322333" w:rsidRPr="00322333">
        <w:rPr>
          <w:color w:val="000000" w:themeColor="text1"/>
          <w:sz w:val="24"/>
          <w:szCs w:val="24"/>
        </w:rPr>
        <w:t>) и отечественными социальными исследователями (</w:t>
      </w:r>
      <w:r w:rsidR="00322333">
        <w:rPr>
          <w:color w:val="000000" w:themeColor="text1"/>
          <w:sz w:val="24"/>
          <w:szCs w:val="24"/>
        </w:rPr>
        <w:t xml:space="preserve">А.Н. </w:t>
      </w:r>
      <w:proofErr w:type="spellStart"/>
      <w:r w:rsidR="00322333">
        <w:rPr>
          <w:color w:val="000000" w:themeColor="text1"/>
          <w:sz w:val="24"/>
          <w:szCs w:val="24"/>
        </w:rPr>
        <w:t>Пилясов</w:t>
      </w:r>
      <w:proofErr w:type="spellEnd"/>
      <w:r w:rsidR="00322333">
        <w:rPr>
          <w:color w:val="000000" w:themeColor="text1"/>
          <w:sz w:val="24"/>
          <w:szCs w:val="24"/>
        </w:rPr>
        <w:t xml:space="preserve">, Н.Ю. Замятина, В.В. Климанов и др.). Под ней принято понимать </w:t>
      </w:r>
      <w:r w:rsidR="00322333" w:rsidRPr="00322333">
        <w:rPr>
          <w:color w:val="000000" w:themeColor="text1"/>
          <w:sz w:val="24"/>
          <w:szCs w:val="24"/>
        </w:rPr>
        <w:t xml:space="preserve">способность </w:t>
      </w:r>
      <w:r w:rsidR="00322333">
        <w:rPr>
          <w:color w:val="000000" w:themeColor="text1"/>
          <w:sz w:val="24"/>
          <w:szCs w:val="24"/>
        </w:rPr>
        <w:t>социальных систем</w:t>
      </w:r>
      <w:r w:rsidR="00322333" w:rsidRPr="00322333">
        <w:rPr>
          <w:color w:val="000000" w:themeColor="text1"/>
          <w:sz w:val="24"/>
          <w:szCs w:val="24"/>
        </w:rPr>
        <w:t xml:space="preserve"> успешно справляться с </w:t>
      </w:r>
      <w:r w:rsidR="00322333">
        <w:rPr>
          <w:color w:val="000000" w:themeColor="text1"/>
          <w:sz w:val="24"/>
          <w:szCs w:val="24"/>
        </w:rPr>
        <w:t>внешними</w:t>
      </w:r>
      <w:r w:rsidR="00322333" w:rsidRPr="00322333">
        <w:rPr>
          <w:color w:val="000000" w:themeColor="text1"/>
          <w:sz w:val="24"/>
          <w:szCs w:val="24"/>
        </w:rPr>
        <w:t xml:space="preserve"> вызовами и сохранять жизнеспособность в условиях неопределенности и рисков</w:t>
      </w:r>
      <w:r w:rsidR="00322333">
        <w:rPr>
          <w:color w:val="000000" w:themeColor="text1"/>
          <w:sz w:val="24"/>
          <w:szCs w:val="24"/>
        </w:rPr>
        <w:t>, а также процесс адаптации к внешним шокам и восстановление нормального функционирования таких социальных систем. Как правило, в качестве последних исследуются отдельные территории и целые регионы, а также города, интерпретируемые и как локальные социально-экономические системы</w:t>
      </w:r>
      <w:r w:rsidR="00E86277">
        <w:rPr>
          <w:color w:val="000000" w:themeColor="text1"/>
          <w:sz w:val="24"/>
          <w:szCs w:val="24"/>
        </w:rPr>
        <w:t>, и как городские сообщества (в этом случае исследователи применяют термин «</w:t>
      </w:r>
      <w:proofErr w:type="spellStart"/>
      <w:r w:rsidR="00E86277" w:rsidRPr="00E86277">
        <w:rPr>
          <w:color w:val="000000" w:themeColor="text1"/>
          <w:sz w:val="24"/>
          <w:szCs w:val="24"/>
        </w:rPr>
        <w:t>community</w:t>
      </w:r>
      <w:proofErr w:type="spellEnd"/>
      <w:r w:rsidR="00E86277" w:rsidRPr="00E86277">
        <w:rPr>
          <w:color w:val="000000" w:themeColor="text1"/>
          <w:sz w:val="24"/>
          <w:szCs w:val="24"/>
        </w:rPr>
        <w:t xml:space="preserve"> </w:t>
      </w:r>
      <w:proofErr w:type="spellStart"/>
      <w:r w:rsidR="00E86277" w:rsidRPr="00E86277">
        <w:rPr>
          <w:color w:val="000000" w:themeColor="text1"/>
          <w:sz w:val="24"/>
          <w:szCs w:val="24"/>
        </w:rPr>
        <w:t>resilience</w:t>
      </w:r>
      <w:proofErr w:type="spellEnd"/>
      <w:r w:rsidR="00E86277">
        <w:rPr>
          <w:color w:val="000000" w:themeColor="text1"/>
          <w:sz w:val="24"/>
          <w:szCs w:val="24"/>
        </w:rPr>
        <w:t xml:space="preserve">». Однако в фокус анализа с позиций концепции социальной жизнестойкости фактически редко попадают периферийные сельские территории, к которым относятся и сельские муниципалитеты Российской Арктики, равно как и местные сообщества, выступающие ключевым агентом поддержания социальной жизнестойкости на арктических сельских территориях в условиях недостаточности и </w:t>
      </w:r>
      <w:r w:rsidR="00BB521F">
        <w:rPr>
          <w:color w:val="000000" w:themeColor="text1"/>
          <w:sz w:val="24"/>
          <w:szCs w:val="24"/>
        </w:rPr>
        <w:t>бессистемности</w:t>
      </w:r>
      <w:r w:rsidR="00E86277">
        <w:rPr>
          <w:color w:val="000000" w:themeColor="text1"/>
          <w:sz w:val="24"/>
          <w:szCs w:val="24"/>
        </w:rPr>
        <w:t xml:space="preserve"> усилий государства и корпораций по обеспечению их устойчивого развития.</w:t>
      </w:r>
    </w:p>
    <w:p w14:paraId="7C9B6A2F" w14:textId="43271F48" w:rsidR="00E86277" w:rsidRDefault="00E86277" w:rsidP="007236F4">
      <w:pPr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 xml:space="preserve">С целью восполнения отмеченного выше пробела автором доклада вместе с коллегами из Северного Арктического федерального университета им. М.В. Ломоносова, в июле-августе 2022 года было принято участие в полевых исследованиях </w:t>
      </w:r>
      <w:r w:rsidR="00E51616">
        <w:rPr>
          <w:color w:val="000000" w:themeColor="text1"/>
          <w:sz w:val="24"/>
          <w:szCs w:val="24"/>
        </w:rPr>
        <w:t>на территориях трёх сельских муниципальных образованиях Приморского района Архангельской области</w:t>
      </w:r>
      <w:r w:rsidR="00BB521F">
        <w:rPr>
          <w:color w:val="000000" w:themeColor="text1"/>
          <w:sz w:val="24"/>
          <w:szCs w:val="24"/>
        </w:rPr>
        <w:t>, располагающихся на побережье Белого моря и островах устья Северной Двины</w:t>
      </w:r>
      <w:r w:rsidR="00E51616">
        <w:rPr>
          <w:color w:val="000000" w:themeColor="text1"/>
          <w:sz w:val="24"/>
          <w:szCs w:val="24"/>
        </w:rPr>
        <w:t xml:space="preserve">: </w:t>
      </w:r>
      <w:r w:rsidR="00E51616" w:rsidRPr="00E51616">
        <w:rPr>
          <w:color w:val="000000" w:themeColor="text1"/>
          <w:sz w:val="24"/>
          <w:szCs w:val="24"/>
        </w:rPr>
        <w:t>Островное (д.</w:t>
      </w:r>
      <w:r w:rsidR="00E51616">
        <w:rPr>
          <w:color w:val="000000" w:themeColor="text1"/>
          <w:sz w:val="24"/>
          <w:szCs w:val="24"/>
        </w:rPr>
        <w:t xml:space="preserve"> </w:t>
      </w:r>
      <w:r w:rsidR="00E51616" w:rsidRPr="00E51616">
        <w:rPr>
          <w:color w:val="000000" w:themeColor="text1"/>
          <w:sz w:val="24"/>
          <w:szCs w:val="24"/>
        </w:rPr>
        <w:t xml:space="preserve">Пустошь, </w:t>
      </w:r>
      <w:r w:rsidR="00E51616">
        <w:rPr>
          <w:color w:val="000000" w:themeColor="text1"/>
          <w:sz w:val="24"/>
          <w:szCs w:val="24"/>
        </w:rPr>
        <w:t xml:space="preserve">д. </w:t>
      </w:r>
      <w:proofErr w:type="spellStart"/>
      <w:r w:rsidR="00E51616" w:rsidRPr="00E51616">
        <w:rPr>
          <w:color w:val="000000" w:themeColor="text1"/>
          <w:sz w:val="24"/>
          <w:szCs w:val="24"/>
        </w:rPr>
        <w:t>Ластола</w:t>
      </w:r>
      <w:proofErr w:type="spellEnd"/>
      <w:r w:rsidR="00E51616" w:rsidRPr="00E51616">
        <w:rPr>
          <w:color w:val="000000" w:themeColor="text1"/>
          <w:sz w:val="24"/>
          <w:szCs w:val="24"/>
        </w:rPr>
        <w:t xml:space="preserve">, </w:t>
      </w:r>
      <w:r w:rsidR="00E51616">
        <w:rPr>
          <w:color w:val="000000" w:themeColor="text1"/>
          <w:sz w:val="24"/>
          <w:szCs w:val="24"/>
        </w:rPr>
        <w:t xml:space="preserve">д. </w:t>
      </w:r>
      <w:r w:rsidR="00E51616" w:rsidRPr="00E51616">
        <w:rPr>
          <w:color w:val="000000" w:themeColor="text1"/>
          <w:sz w:val="24"/>
          <w:szCs w:val="24"/>
        </w:rPr>
        <w:t>Конецдворье и c.</w:t>
      </w:r>
      <w:r w:rsidR="00E51616">
        <w:rPr>
          <w:color w:val="000000" w:themeColor="text1"/>
          <w:sz w:val="24"/>
          <w:szCs w:val="24"/>
        </w:rPr>
        <w:t xml:space="preserve"> </w:t>
      </w:r>
      <w:r w:rsidR="00E51616" w:rsidRPr="00E51616">
        <w:rPr>
          <w:color w:val="000000" w:themeColor="text1"/>
          <w:sz w:val="24"/>
          <w:szCs w:val="24"/>
        </w:rPr>
        <w:t xml:space="preserve">Вознесенье); Пертоминское (д. Летняя Золотица, </w:t>
      </w:r>
      <w:r w:rsidR="00E51616">
        <w:rPr>
          <w:color w:val="000000" w:themeColor="text1"/>
          <w:sz w:val="24"/>
          <w:szCs w:val="24"/>
        </w:rPr>
        <w:t xml:space="preserve">д. </w:t>
      </w:r>
      <w:proofErr w:type="spellStart"/>
      <w:r w:rsidR="00E51616" w:rsidRPr="00E51616">
        <w:rPr>
          <w:color w:val="000000" w:themeColor="text1"/>
          <w:sz w:val="24"/>
          <w:szCs w:val="24"/>
        </w:rPr>
        <w:t>Лопшеньга</w:t>
      </w:r>
      <w:proofErr w:type="spellEnd"/>
      <w:r w:rsidR="00E51616" w:rsidRPr="00E51616">
        <w:rPr>
          <w:color w:val="000000" w:themeColor="text1"/>
          <w:sz w:val="24"/>
          <w:szCs w:val="24"/>
        </w:rPr>
        <w:t xml:space="preserve">, </w:t>
      </w:r>
      <w:r w:rsidR="00E51616">
        <w:rPr>
          <w:color w:val="000000" w:themeColor="text1"/>
          <w:sz w:val="24"/>
          <w:szCs w:val="24"/>
        </w:rPr>
        <w:t xml:space="preserve">д. </w:t>
      </w:r>
      <w:proofErr w:type="spellStart"/>
      <w:r w:rsidR="00E51616" w:rsidRPr="00E51616">
        <w:rPr>
          <w:color w:val="000000" w:themeColor="text1"/>
          <w:sz w:val="24"/>
          <w:szCs w:val="24"/>
        </w:rPr>
        <w:t>Яреньга</w:t>
      </w:r>
      <w:proofErr w:type="spellEnd"/>
      <w:r w:rsidR="00E51616" w:rsidRPr="00E51616">
        <w:rPr>
          <w:color w:val="000000" w:themeColor="text1"/>
          <w:sz w:val="24"/>
          <w:szCs w:val="24"/>
        </w:rPr>
        <w:t xml:space="preserve"> и пос.</w:t>
      </w:r>
      <w:r w:rsidR="00E51616">
        <w:rPr>
          <w:color w:val="000000" w:themeColor="text1"/>
          <w:sz w:val="24"/>
          <w:szCs w:val="24"/>
        </w:rPr>
        <w:t xml:space="preserve"> </w:t>
      </w:r>
      <w:r w:rsidR="00E51616" w:rsidRPr="00E51616">
        <w:rPr>
          <w:color w:val="000000" w:themeColor="text1"/>
          <w:sz w:val="24"/>
          <w:szCs w:val="24"/>
        </w:rPr>
        <w:t xml:space="preserve">Пертоминск) и </w:t>
      </w:r>
      <w:proofErr w:type="spellStart"/>
      <w:r w:rsidR="00E51616" w:rsidRPr="00E51616">
        <w:rPr>
          <w:color w:val="000000" w:themeColor="text1"/>
          <w:sz w:val="24"/>
          <w:szCs w:val="24"/>
        </w:rPr>
        <w:t>Талажское</w:t>
      </w:r>
      <w:proofErr w:type="spellEnd"/>
      <w:r w:rsidR="00E51616" w:rsidRPr="00E51616">
        <w:rPr>
          <w:color w:val="000000" w:themeColor="text1"/>
          <w:sz w:val="24"/>
          <w:szCs w:val="24"/>
        </w:rPr>
        <w:t xml:space="preserve"> (д.</w:t>
      </w:r>
      <w:r w:rsidR="00E51616">
        <w:rPr>
          <w:color w:val="000000" w:themeColor="text1"/>
          <w:sz w:val="24"/>
          <w:szCs w:val="24"/>
        </w:rPr>
        <w:t xml:space="preserve"> </w:t>
      </w:r>
      <w:proofErr w:type="spellStart"/>
      <w:r w:rsidR="00E51616" w:rsidRPr="00E51616">
        <w:rPr>
          <w:color w:val="000000" w:themeColor="text1"/>
          <w:sz w:val="24"/>
          <w:szCs w:val="24"/>
        </w:rPr>
        <w:t>Патракеевка</w:t>
      </w:r>
      <w:proofErr w:type="spellEnd"/>
      <w:r w:rsidR="00E51616" w:rsidRPr="00E51616">
        <w:rPr>
          <w:color w:val="000000" w:themeColor="text1"/>
          <w:sz w:val="24"/>
          <w:szCs w:val="24"/>
        </w:rPr>
        <w:t>)</w:t>
      </w:r>
      <w:r w:rsidR="00E51616">
        <w:rPr>
          <w:color w:val="000000" w:themeColor="text1"/>
          <w:sz w:val="24"/>
          <w:szCs w:val="24"/>
        </w:rPr>
        <w:t xml:space="preserve">. Основным методом сбора первичных данных послужило полуструктурированное глубинное интервью. Всего было проведено </w:t>
      </w:r>
      <w:r w:rsidR="00E51616" w:rsidRPr="00E51616">
        <w:rPr>
          <w:color w:val="000000" w:themeColor="text1"/>
          <w:sz w:val="24"/>
          <w:szCs w:val="24"/>
        </w:rPr>
        <w:t>34 интервью</w:t>
      </w:r>
      <w:r w:rsidR="00E51616">
        <w:rPr>
          <w:color w:val="000000" w:themeColor="text1"/>
          <w:sz w:val="24"/>
          <w:szCs w:val="24"/>
        </w:rPr>
        <w:t xml:space="preserve">. Тематика, которая поднималась в ходе интервьюирования информантов из числа жителей перечисленных выше деревень, затрагивала вопросы повседневного образа жизни, </w:t>
      </w:r>
      <w:r w:rsidR="00023A92">
        <w:rPr>
          <w:color w:val="000000" w:themeColor="text1"/>
          <w:sz w:val="24"/>
          <w:szCs w:val="24"/>
        </w:rPr>
        <w:t xml:space="preserve">хозяйственно-бытовых </w:t>
      </w:r>
      <w:r w:rsidR="00E51616">
        <w:rPr>
          <w:color w:val="000000" w:themeColor="text1"/>
          <w:sz w:val="24"/>
          <w:szCs w:val="24"/>
        </w:rPr>
        <w:t xml:space="preserve">изменений в </w:t>
      </w:r>
      <w:r w:rsidR="00E51616">
        <w:rPr>
          <w:color w:val="000000" w:themeColor="text1"/>
          <w:sz w:val="24"/>
          <w:szCs w:val="24"/>
        </w:rPr>
        <w:lastRenderedPageBreak/>
        <w:t xml:space="preserve">постсоветский период истории деревни (села, посёлка), </w:t>
      </w:r>
      <w:r w:rsidR="00023A92">
        <w:rPr>
          <w:color w:val="000000" w:themeColor="text1"/>
          <w:sz w:val="24"/>
          <w:szCs w:val="24"/>
        </w:rPr>
        <w:t>актуальных для сельских сообществ проблем и адаптации к внешним вызовам – экономическим, экологическим, инфраструктурным, административно-управленческим.</w:t>
      </w:r>
    </w:p>
    <w:p w14:paraId="1981AE82" w14:textId="7D0F709D" w:rsidR="00023A92" w:rsidRPr="00CC68EC" w:rsidRDefault="00023A92" w:rsidP="007236F4">
      <w:pPr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AA4716">
        <w:rPr>
          <w:color w:val="000000" w:themeColor="text1"/>
          <w:sz w:val="24"/>
          <w:szCs w:val="24"/>
        </w:rPr>
        <w:t xml:space="preserve">На основе собранных материалов было </w:t>
      </w:r>
      <w:r w:rsidR="00BB521F">
        <w:rPr>
          <w:color w:val="000000" w:themeColor="text1"/>
          <w:sz w:val="24"/>
          <w:szCs w:val="24"/>
        </w:rPr>
        <w:t>обнаружено</w:t>
      </w:r>
      <w:r w:rsidR="00AA4716">
        <w:rPr>
          <w:color w:val="000000" w:themeColor="text1"/>
          <w:sz w:val="24"/>
          <w:szCs w:val="24"/>
        </w:rPr>
        <w:t>, что из числа</w:t>
      </w:r>
      <w:r w:rsidR="00AA4716" w:rsidRPr="00AA4716">
        <w:rPr>
          <w:color w:val="000000" w:themeColor="text1"/>
          <w:sz w:val="24"/>
          <w:szCs w:val="24"/>
        </w:rPr>
        <w:t xml:space="preserve"> особенностей </w:t>
      </w:r>
      <w:r w:rsidR="00AA4716">
        <w:rPr>
          <w:color w:val="000000" w:themeColor="text1"/>
          <w:sz w:val="24"/>
          <w:szCs w:val="24"/>
        </w:rPr>
        <w:t xml:space="preserve">обследованных </w:t>
      </w:r>
      <w:r w:rsidR="00AA4716" w:rsidRPr="00AA4716">
        <w:rPr>
          <w:color w:val="000000" w:themeColor="text1"/>
          <w:sz w:val="24"/>
          <w:szCs w:val="24"/>
        </w:rPr>
        <w:t xml:space="preserve">сельских сообществ, </w:t>
      </w:r>
      <w:r w:rsidR="00AA4716">
        <w:rPr>
          <w:color w:val="000000" w:themeColor="text1"/>
          <w:sz w:val="24"/>
          <w:szCs w:val="24"/>
        </w:rPr>
        <w:t>с учетом их</w:t>
      </w:r>
      <w:r w:rsidR="00AA4716" w:rsidRPr="00AA4716">
        <w:rPr>
          <w:color w:val="000000" w:themeColor="text1"/>
          <w:sz w:val="24"/>
          <w:szCs w:val="24"/>
        </w:rPr>
        <w:t xml:space="preserve"> структуры и</w:t>
      </w:r>
      <w:r w:rsidR="00AA4716">
        <w:rPr>
          <w:color w:val="000000" w:themeColor="text1"/>
          <w:sz w:val="24"/>
          <w:szCs w:val="24"/>
        </w:rPr>
        <w:t xml:space="preserve"> распространённых</w:t>
      </w:r>
      <w:r w:rsidR="00AA4716" w:rsidRPr="00AA4716">
        <w:rPr>
          <w:color w:val="000000" w:themeColor="text1"/>
          <w:sz w:val="24"/>
          <w:szCs w:val="24"/>
        </w:rPr>
        <w:t xml:space="preserve"> рутинных практик, можно выделить, по большому счету, только дв</w:t>
      </w:r>
      <w:r w:rsidR="00AA4716">
        <w:rPr>
          <w:color w:val="000000" w:themeColor="text1"/>
          <w:sz w:val="24"/>
          <w:szCs w:val="24"/>
        </w:rPr>
        <w:t xml:space="preserve">а </w:t>
      </w:r>
      <w:r w:rsidR="00CC68EC">
        <w:rPr>
          <w:color w:val="000000" w:themeColor="text1"/>
          <w:sz w:val="24"/>
          <w:szCs w:val="24"/>
        </w:rPr>
        <w:t xml:space="preserve">фактора, являющихся </w:t>
      </w:r>
      <w:r w:rsidR="00CC68EC" w:rsidRPr="00AA4716">
        <w:rPr>
          <w:color w:val="000000" w:themeColor="text1"/>
          <w:sz w:val="24"/>
          <w:szCs w:val="24"/>
        </w:rPr>
        <w:t xml:space="preserve">источником </w:t>
      </w:r>
      <w:r w:rsidR="00CC68EC">
        <w:rPr>
          <w:color w:val="000000" w:themeColor="text1"/>
          <w:sz w:val="24"/>
          <w:szCs w:val="24"/>
        </w:rPr>
        <w:t>их социальной жизнестойкости</w:t>
      </w:r>
      <w:r w:rsidR="00AA4716" w:rsidRPr="00AA4716">
        <w:rPr>
          <w:color w:val="000000" w:themeColor="text1"/>
          <w:sz w:val="24"/>
          <w:szCs w:val="24"/>
        </w:rPr>
        <w:t>:</w:t>
      </w:r>
      <w:r w:rsidR="00CC68EC">
        <w:rPr>
          <w:color w:val="000000" w:themeColor="text1"/>
          <w:sz w:val="24"/>
          <w:szCs w:val="24"/>
        </w:rPr>
        <w:t xml:space="preserve"> </w:t>
      </w:r>
      <w:r w:rsidR="00AA4716" w:rsidRPr="00AA4716">
        <w:rPr>
          <w:color w:val="000000" w:themeColor="text1"/>
          <w:sz w:val="24"/>
          <w:szCs w:val="24"/>
        </w:rPr>
        <w:t xml:space="preserve">1) во-первых, это высокая плотность и устойчивость сетей взаимной поддержки, в которые «вплетены» практически все члены локальных сообществ, высокий уровень социального доверия внутри сообществ и, как следствие, относительно высокий уровень </w:t>
      </w:r>
      <w:proofErr w:type="spellStart"/>
      <w:r w:rsidR="00AA4716" w:rsidRPr="00AA4716">
        <w:rPr>
          <w:color w:val="000000" w:themeColor="text1"/>
          <w:sz w:val="24"/>
          <w:szCs w:val="24"/>
        </w:rPr>
        <w:t>bridging</w:t>
      </w:r>
      <w:proofErr w:type="spellEnd"/>
      <w:r w:rsidR="00AA4716" w:rsidRPr="00AA4716">
        <w:rPr>
          <w:color w:val="000000" w:themeColor="text1"/>
          <w:sz w:val="24"/>
          <w:szCs w:val="24"/>
        </w:rPr>
        <w:t xml:space="preserve"> </w:t>
      </w:r>
      <w:proofErr w:type="spellStart"/>
      <w:r w:rsidR="00AA4716" w:rsidRPr="00AA4716">
        <w:rPr>
          <w:color w:val="000000" w:themeColor="text1"/>
          <w:sz w:val="24"/>
          <w:szCs w:val="24"/>
        </w:rPr>
        <w:t>social</w:t>
      </w:r>
      <w:proofErr w:type="spellEnd"/>
      <w:r w:rsidR="00AA4716" w:rsidRPr="00AA4716">
        <w:rPr>
          <w:color w:val="000000" w:themeColor="text1"/>
          <w:sz w:val="24"/>
          <w:szCs w:val="24"/>
        </w:rPr>
        <w:t xml:space="preserve"> </w:t>
      </w:r>
      <w:proofErr w:type="spellStart"/>
      <w:r w:rsidR="00AA4716" w:rsidRPr="00AA4716">
        <w:rPr>
          <w:color w:val="000000" w:themeColor="text1"/>
          <w:sz w:val="24"/>
          <w:szCs w:val="24"/>
        </w:rPr>
        <w:t>capital</w:t>
      </w:r>
      <w:proofErr w:type="spellEnd"/>
      <w:r w:rsidR="00AA4716" w:rsidRPr="00AA4716">
        <w:rPr>
          <w:color w:val="000000" w:themeColor="text1"/>
          <w:sz w:val="24"/>
          <w:szCs w:val="24"/>
        </w:rPr>
        <w:t xml:space="preserve"> (вид социального капитала, обеспечивающий регулярные взаимодействия между представителями разных страт внутри территориального сообщества); последний, в свою очередь, делает сравнительно более легкими процессы кооперации и координации за пределами домохозяйств и родственных групп;</w:t>
      </w:r>
      <w:r w:rsidR="00CC68EC">
        <w:rPr>
          <w:color w:val="000000" w:themeColor="text1"/>
          <w:sz w:val="24"/>
          <w:szCs w:val="24"/>
        </w:rPr>
        <w:t xml:space="preserve"> </w:t>
      </w:r>
      <w:r w:rsidR="00AA4716" w:rsidRPr="00AA4716">
        <w:rPr>
          <w:color w:val="000000" w:themeColor="text1"/>
          <w:sz w:val="24"/>
          <w:szCs w:val="24"/>
        </w:rPr>
        <w:t xml:space="preserve">2) во-вторых, укоренённость на территории проживания, предоставляющая в распоряжение местным жителям опыт предшествующих поколений по организации продуктивной жизнедеятельности на коллективистских началах в условиях транспортно-логистического отрыва от «Большой земли» и сурового арктического климата; </w:t>
      </w:r>
      <w:r w:rsidR="00BB521F">
        <w:rPr>
          <w:color w:val="000000" w:themeColor="text1"/>
          <w:sz w:val="24"/>
          <w:szCs w:val="24"/>
        </w:rPr>
        <w:t xml:space="preserve">отметим, что </w:t>
      </w:r>
      <w:r w:rsidR="00AA4716" w:rsidRPr="00AA4716">
        <w:rPr>
          <w:color w:val="000000" w:themeColor="text1"/>
          <w:sz w:val="24"/>
          <w:szCs w:val="24"/>
        </w:rPr>
        <w:t xml:space="preserve">в большей мере </w:t>
      </w:r>
      <w:r w:rsidR="008E53D4">
        <w:rPr>
          <w:color w:val="000000" w:themeColor="text1"/>
          <w:sz w:val="24"/>
          <w:szCs w:val="24"/>
        </w:rPr>
        <w:t xml:space="preserve">это </w:t>
      </w:r>
      <w:r w:rsidR="00AA4716" w:rsidRPr="00AA4716">
        <w:rPr>
          <w:color w:val="000000" w:themeColor="text1"/>
          <w:sz w:val="24"/>
          <w:szCs w:val="24"/>
        </w:rPr>
        <w:t>опыт не практик</w:t>
      </w:r>
      <w:r w:rsidR="00BB521F">
        <w:rPr>
          <w:color w:val="000000" w:themeColor="text1"/>
          <w:sz w:val="24"/>
          <w:szCs w:val="24"/>
        </w:rPr>
        <w:t>, возникших в контексте</w:t>
      </w:r>
      <w:r w:rsidR="00AA4716" w:rsidRPr="00AA4716">
        <w:rPr>
          <w:color w:val="000000" w:themeColor="text1"/>
          <w:sz w:val="24"/>
          <w:szCs w:val="24"/>
        </w:rPr>
        <w:t xml:space="preserve"> советского хозяйственного строительства, а опыт традиционного жизненного уклада</w:t>
      </w:r>
      <w:r w:rsidR="00BB521F">
        <w:rPr>
          <w:color w:val="000000" w:themeColor="text1"/>
          <w:sz w:val="24"/>
          <w:szCs w:val="24"/>
        </w:rPr>
        <w:t xml:space="preserve"> на этих территориях</w:t>
      </w:r>
      <w:r w:rsidR="00AA4716" w:rsidRPr="00AA4716">
        <w:rPr>
          <w:color w:val="000000" w:themeColor="text1"/>
          <w:sz w:val="24"/>
          <w:szCs w:val="24"/>
        </w:rPr>
        <w:t xml:space="preserve">, </w:t>
      </w:r>
      <w:r w:rsidR="008E53D4">
        <w:rPr>
          <w:color w:val="000000" w:themeColor="text1"/>
          <w:sz w:val="24"/>
          <w:szCs w:val="24"/>
        </w:rPr>
        <w:t xml:space="preserve">частично </w:t>
      </w:r>
      <w:r w:rsidR="00AA4716" w:rsidRPr="00AA4716">
        <w:rPr>
          <w:color w:val="000000" w:themeColor="text1"/>
          <w:sz w:val="24"/>
          <w:szCs w:val="24"/>
        </w:rPr>
        <w:t>сохраняющийся в современном образе жизни местного населения благодаря</w:t>
      </w:r>
      <w:r w:rsidR="00BB521F">
        <w:rPr>
          <w:color w:val="000000" w:themeColor="text1"/>
          <w:sz w:val="24"/>
          <w:szCs w:val="24"/>
        </w:rPr>
        <w:t xml:space="preserve"> тому, что</w:t>
      </w:r>
      <w:r w:rsidR="00AA4716" w:rsidRPr="00AA4716">
        <w:rPr>
          <w:color w:val="000000" w:themeColor="text1"/>
          <w:sz w:val="24"/>
          <w:szCs w:val="24"/>
        </w:rPr>
        <w:t xml:space="preserve"> </w:t>
      </w:r>
      <w:r w:rsidR="00BB521F" w:rsidRPr="00AA4716">
        <w:rPr>
          <w:color w:val="000000" w:themeColor="text1"/>
          <w:sz w:val="24"/>
          <w:szCs w:val="24"/>
        </w:rPr>
        <w:t>в поморских семьях</w:t>
      </w:r>
      <w:r w:rsidR="00BB521F">
        <w:rPr>
          <w:color w:val="000000" w:themeColor="text1"/>
          <w:sz w:val="24"/>
          <w:szCs w:val="24"/>
        </w:rPr>
        <w:t xml:space="preserve"> вплоть до последних десятилетий относительно</w:t>
      </w:r>
      <w:r w:rsidR="008E53D4">
        <w:rPr>
          <w:color w:val="000000" w:themeColor="text1"/>
          <w:sz w:val="24"/>
          <w:szCs w:val="24"/>
        </w:rPr>
        <w:t xml:space="preserve"> </w:t>
      </w:r>
      <w:r w:rsidR="00BB521F">
        <w:rPr>
          <w:color w:val="000000" w:themeColor="text1"/>
          <w:sz w:val="24"/>
          <w:szCs w:val="24"/>
        </w:rPr>
        <w:t>успешно осуществлялась</w:t>
      </w:r>
      <w:r w:rsidR="00AA4716" w:rsidRPr="00AA4716">
        <w:rPr>
          <w:color w:val="000000" w:themeColor="text1"/>
          <w:sz w:val="24"/>
          <w:szCs w:val="24"/>
        </w:rPr>
        <w:t xml:space="preserve"> </w:t>
      </w:r>
      <w:r w:rsidR="008E53D4">
        <w:rPr>
          <w:color w:val="000000" w:themeColor="text1"/>
          <w:sz w:val="24"/>
          <w:szCs w:val="24"/>
        </w:rPr>
        <w:t>передач</w:t>
      </w:r>
      <w:r w:rsidR="00BB521F">
        <w:rPr>
          <w:color w:val="000000" w:themeColor="text1"/>
          <w:sz w:val="24"/>
          <w:szCs w:val="24"/>
        </w:rPr>
        <w:t>а</w:t>
      </w:r>
      <w:r w:rsidR="008E53D4">
        <w:rPr>
          <w:color w:val="000000" w:themeColor="text1"/>
          <w:sz w:val="24"/>
          <w:szCs w:val="24"/>
        </w:rPr>
        <w:t xml:space="preserve"> между поколениями традиционных навыков и знаний</w:t>
      </w:r>
      <w:r w:rsidR="00AA4716" w:rsidRPr="00AA4716">
        <w:rPr>
          <w:color w:val="000000" w:themeColor="text1"/>
          <w:sz w:val="24"/>
          <w:szCs w:val="24"/>
        </w:rPr>
        <w:t>.</w:t>
      </w:r>
    </w:p>
    <w:sectPr w:rsidR="00023A92" w:rsidRPr="00CC6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65"/>
    <w:rsid w:val="00023A92"/>
    <w:rsid w:val="001363DB"/>
    <w:rsid w:val="0028083D"/>
    <w:rsid w:val="00322333"/>
    <w:rsid w:val="00627049"/>
    <w:rsid w:val="007236F4"/>
    <w:rsid w:val="007F1294"/>
    <w:rsid w:val="00851B8C"/>
    <w:rsid w:val="008E53D4"/>
    <w:rsid w:val="00AA4716"/>
    <w:rsid w:val="00BB521F"/>
    <w:rsid w:val="00CB5C65"/>
    <w:rsid w:val="00CC68EC"/>
    <w:rsid w:val="00E51616"/>
    <w:rsid w:val="00E8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01360"/>
  <w15:chartTrackingRefBased/>
  <w15:docId w15:val="{3D5BED09-8253-4D01-A83C-92984963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49"/>
    <w:pPr>
      <w:spacing w:after="0" w:line="276" w:lineRule="auto"/>
      <w:jc w:val="both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B8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1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m15n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 Max</dc:creator>
  <cp:keywords/>
  <dc:description/>
  <cp:lastModifiedBy>Михаил Савинов</cp:lastModifiedBy>
  <cp:revision>2</cp:revision>
  <dcterms:created xsi:type="dcterms:W3CDTF">2023-10-05T09:00:00Z</dcterms:created>
  <dcterms:modified xsi:type="dcterms:W3CDTF">2023-10-05T09:00:00Z</dcterms:modified>
</cp:coreProperties>
</file>