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5A58" w14:textId="77777777" w:rsidR="004F6241" w:rsidRPr="00F850D9" w:rsidRDefault="004F624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D19A421" w14:textId="5D5D3FCF" w:rsidR="004F6241" w:rsidRPr="00F850D9" w:rsidRDefault="004F6241" w:rsidP="00F850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850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="00F850D9" w:rsidRPr="00F850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 w:rsidRPr="00F850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Карасева</w:t>
      </w:r>
    </w:p>
    <w:p w14:paraId="0BBA6EBE" w14:textId="77777777" w:rsidR="004F6241" w:rsidRPr="00F850D9" w:rsidRDefault="004F6241" w:rsidP="00F850D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50D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Независимая исследовательница</w:t>
      </w:r>
    </w:p>
    <w:p w14:paraId="0A37201B" w14:textId="77777777" w:rsidR="00C91923" w:rsidRPr="00F850D9" w:rsidRDefault="00000000" w:rsidP="00F850D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hyperlink r:id="rId4" w:history="1">
        <w:r w:rsidR="00C91923" w:rsidRPr="00F850D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asya</w:t>
        </w:r>
        <w:r w:rsidR="00C91923" w:rsidRPr="00F850D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ru-RU"/>
          </w:rPr>
          <w:t>.</w:t>
        </w:r>
        <w:r w:rsidR="00C91923" w:rsidRPr="00F850D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karasyova</w:t>
        </w:r>
        <w:r w:rsidR="00C91923" w:rsidRPr="00F850D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ru-RU"/>
          </w:rPr>
          <w:t>@</w:t>
        </w:r>
        <w:r w:rsidR="00C91923" w:rsidRPr="00F850D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gmail</w:t>
        </w:r>
        <w:r w:rsidR="00C91923" w:rsidRPr="00F850D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ru-RU"/>
          </w:rPr>
          <w:t>.</w:t>
        </w:r>
        <w:r w:rsidR="00C91923" w:rsidRPr="00F850D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com</w:t>
        </w:r>
      </w:hyperlink>
    </w:p>
    <w:p w14:paraId="7FD75E4F" w14:textId="77777777" w:rsidR="004F6241" w:rsidRPr="004F6241" w:rsidRDefault="004F624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449E6E0" w14:textId="77777777" w:rsidR="00E95933" w:rsidRDefault="004F6241" w:rsidP="00E959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Социальная основа дорожной безопасности</w:t>
      </w:r>
      <w:r w:rsidRPr="004F6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Колымских трассах</w:t>
      </w:r>
      <w:r w:rsidR="00E959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2AE1B0" w14:textId="77777777" w:rsidR="00962627" w:rsidRDefault="004F6241" w:rsidP="00F8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Магаданская область, </w:t>
      </w:r>
      <w:r w:rsidR="003B0C00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широко известная </w:t>
      </w:r>
      <w:r w:rsidR="003B0C00">
        <w:rPr>
          <w:rFonts w:ascii="Times New Roman" w:hAnsi="Times New Roman" w:cs="Times New Roman"/>
          <w:sz w:val="24"/>
          <w:szCs w:val="24"/>
          <w:lang w:val="ru-RU"/>
        </w:rPr>
        <w:t>под именем «</w:t>
      </w:r>
      <w:r>
        <w:rPr>
          <w:rFonts w:ascii="Times New Roman" w:hAnsi="Times New Roman" w:cs="Times New Roman"/>
          <w:sz w:val="24"/>
          <w:szCs w:val="24"/>
          <w:lang w:val="ru-RU"/>
        </w:rPr>
        <w:t>Колыма</w:t>
      </w:r>
      <w:r w:rsidR="003B0C0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входит в десятку крупнейших регионов России. Основной вид транспорта грузов и пассажиров внутри региона — автомобильный. В регионе </w:t>
      </w:r>
      <w:r w:rsidR="003B0C00">
        <w:rPr>
          <w:rFonts w:ascii="Times New Roman" w:hAnsi="Times New Roman" w:cs="Times New Roman"/>
          <w:sz w:val="24"/>
          <w:szCs w:val="24"/>
          <w:lang w:val="ru-RU"/>
        </w:rPr>
        <w:t xml:space="preserve">развита сеть </w:t>
      </w:r>
      <w:r>
        <w:rPr>
          <w:rFonts w:ascii="Times New Roman" w:hAnsi="Times New Roman" w:cs="Times New Roman"/>
          <w:sz w:val="24"/>
          <w:szCs w:val="24"/>
          <w:lang w:val="ru-RU"/>
        </w:rPr>
        <w:t>дорог с твёрдым покрытием</w:t>
      </w:r>
      <w:r w:rsidR="003B0C00">
        <w:rPr>
          <w:rFonts w:ascii="Times New Roman" w:hAnsi="Times New Roman" w:cs="Times New Roman"/>
          <w:sz w:val="24"/>
          <w:szCs w:val="24"/>
          <w:lang w:val="ru-RU"/>
        </w:rPr>
        <w:t>, включая федеральную трассу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«Колыма»</w:t>
      </w:r>
      <w:r w:rsidR="00113472" w:rsidRPr="0011347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13472">
        <w:rPr>
          <w:rFonts w:ascii="Times New Roman" w:hAnsi="Times New Roman" w:cs="Times New Roman"/>
          <w:sz w:val="24"/>
          <w:szCs w:val="24"/>
          <w:lang w:val="ru-RU"/>
        </w:rPr>
        <w:t>Р-504</w:t>
      </w:r>
      <w:r w:rsidR="00113472" w:rsidRPr="0011347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B0C00">
        <w:rPr>
          <w:rFonts w:ascii="Times New Roman" w:hAnsi="Times New Roman" w:cs="Times New Roman"/>
          <w:sz w:val="24"/>
          <w:szCs w:val="24"/>
          <w:lang w:val="ru-RU"/>
        </w:rPr>
        <w:t>, Тенькинскую трассу</w:t>
      </w:r>
      <w:r w:rsidR="007A13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13472">
        <w:rPr>
          <w:rFonts w:ascii="Times New Roman" w:hAnsi="Times New Roman" w:cs="Times New Roman"/>
          <w:sz w:val="24"/>
          <w:szCs w:val="24"/>
          <w:lang w:val="ru-RU"/>
        </w:rPr>
        <w:t>44Н-4</w:t>
      </w:r>
      <w:r w:rsidR="007A13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B0C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B0C00">
        <w:rPr>
          <w:rFonts w:ascii="Times New Roman" w:hAnsi="Times New Roman" w:cs="Times New Roman"/>
          <w:sz w:val="24"/>
          <w:szCs w:val="24"/>
          <w:lang w:val="ru-RU"/>
        </w:rPr>
        <w:t>Гербинскую</w:t>
      </w:r>
      <w:proofErr w:type="spellEnd"/>
      <w:r w:rsidR="003B0C00">
        <w:rPr>
          <w:rFonts w:ascii="Times New Roman" w:hAnsi="Times New Roman" w:cs="Times New Roman"/>
          <w:sz w:val="24"/>
          <w:szCs w:val="24"/>
          <w:lang w:val="ru-RU"/>
        </w:rPr>
        <w:t xml:space="preserve"> (Омсукчанскую) трассу</w:t>
      </w:r>
      <w:r w:rsidR="001134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C00">
        <w:rPr>
          <w:rFonts w:ascii="Times New Roman" w:hAnsi="Times New Roman" w:cs="Times New Roman"/>
          <w:sz w:val="24"/>
          <w:szCs w:val="24"/>
          <w:lang w:val="ru-RU"/>
        </w:rPr>
        <w:t xml:space="preserve">(44Н-3), дорогу «Магадан – Балаганное – Талон» (44Н-1) и др. </w:t>
      </w:r>
    </w:p>
    <w:p w14:paraId="6220ED42" w14:textId="77777777" w:rsidR="00E95933" w:rsidRPr="00E621E6" w:rsidRDefault="003B0C00" w:rsidP="00F8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этом, по численности населения регион — один из последних </w:t>
      </w:r>
      <w:r w:rsidR="00962627">
        <w:rPr>
          <w:rFonts w:ascii="Times New Roman" w:hAnsi="Times New Roman" w:cs="Times New Roman"/>
          <w:sz w:val="24"/>
          <w:szCs w:val="24"/>
          <w:lang w:val="ru-RU"/>
        </w:rPr>
        <w:t xml:space="preserve">в стране. </w:t>
      </w:r>
      <w:r w:rsidR="003737E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62627">
        <w:rPr>
          <w:rFonts w:ascii="Times New Roman" w:hAnsi="Times New Roman" w:cs="Times New Roman"/>
          <w:sz w:val="24"/>
          <w:szCs w:val="24"/>
          <w:lang w:val="ru-RU"/>
        </w:rPr>
        <w:t xml:space="preserve"> 1990-</w:t>
      </w:r>
      <w:r w:rsidR="003737ED">
        <w:rPr>
          <w:rFonts w:ascii="Times New Roman" w:hAnsi="Times New Roman" w:cs="Times New Roman"/>
          <w:sz w:val="24"/>
          <w:szCs w:val="24"/>
          <w:lang w:val="ru-RU"/>
        </w:rPr>
        <w:t xml:space="preserve">е годы численность населения региона сократилась более чем наполовину. К настоящему моменту количество поселков городского типа, являющихся основным типом населенного пункта в регионе, по сравнению с 1989 г. </w:t>
      </w:r>
      <w:r w:rsidR="00E95933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 </w:t>
      </w:r>
      <w:r w:rsidR="003737ED">
        <w:rPr>
          <w:rFonts w:ascii="Times New Roman" w:hAnsi="Times New Roman" w:cs="Times New Roman"/>
          <w:sz w:val="24"/>
          <w:szCs w:val="24"/>
          <w:lang w:val="ru-RU"/>
        </w:rPr>
        <w:t xml:space="preserve">сократилось </w:t>
      </w:r>
      <w:r w:rsidR="00E95933">
        <w:rPr>
          <w:rFonts w:ascii="Times New Roman" w:hAnsi="Times New Roman" w:cs="Times New Roman"/>
          <w:sz w:val="24"/>
          <w:szCs w:val="24"/>
          <w:lang w:val="ru-RU"/>
        </w:rPr>
        <w:t xml:space="preserve">более чем на треть (Чайка, </w:t>
      </w:r>
      <w:proofErr w:type="spellStart"/>
      <w:r w:rsidR="00E95933">
        <w:rPr>
          <w:rFonts w:ascii="Times New Roman" w:hAnsi="Times New Roman" w:cs="Times New Roman"/>
          <w:sz w:val="24"/>
          <w:szCs w:val="24"/>
          <w:lang w:val="ru-RU"/>
        </w:rPr>
        <w:t>Мизеровская</w:t>
      </w:r>
      <w:proofErr w:type="spellEnd"/>
      <w:r w:rsidR="00E95933">
        <w:rPr>
          <w:rFonts w:ascii="Times New Roman" w:hAnsi="Times New Roman" w:cs="Times New Roman"/>
          <w:sz w:val="24"/>
          <w:szCs w:val="24"/>
          <w:lang w:val="ru-RU"/>
        </w:rPr>
        <w:t xml:space="preserve"> 2021: 28), фактически — ещё больше, так как не во всех из формально действующих посёлков продолжают жить люди. Сокращение численности населения привело к изменению структуры расселения: «</w:t>
      </w:r>
      <w:r w:rsidR="00E95933" w:rsidRPr="00E9593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95933">
        <w:rPr>
          <w:rFonts w:ascii="Times New Roman" w:hAnsi="Times New Roman" w:cs="Times New Roman"/>
          <w:sz w:val="24"/>
          <w:szCs w:val="24"/>
          <w:lang w:val="ru-RU"/>
        </w:rPr>
        <w:t>ленты</w:t>
      </w:r>
      <w:r w:rsidR="00E95933" w:rsidRPr="00E9593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E95933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 мелких городских населенных пунктов…</w:t>
      </w:r>
      <w:r w:rsidR="00E95933" w:rsidRPr="00E95933">
        <w:rPr>
          <w:rFonts w:ascii="Times New Roman" w:hAnsi="Times New Roman" w:cs="Times New Roman"/>
          <w:sz w:val="24"/>
          <w:szCs w:val="24"/>
          <w:lang w:val="ru-RU"/>
        </w:rPr>
        <w:t xml:space="preserve"> тянутся вдоль рек и</w:t>
      </w:r>
      <w:r w:rsidR="00E959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933" w:rsidRPr="00E95933">
        <w:rPr>
          <w:rFonts w:ascii="Times New Roman" w:hAnsi="Times New Roman" w:cs="Times New Roman"/>
          <w:sz w:val="24"/>
          <w:szCs w:val="24"/>
          <w:lang w:val="ru-RU"/>
        </w:rPr>
        <w:t>небольших ручьев, вблизи которых осуществляется добыча россыпного золота и проходит федеральная автомобильная дорога Р504 «Колыма»</w:t>
      </w:r>
      <w:r w:rsidR="00E95933">
        <w:rPr>
          <w:rFonts w:ascii="Times New Roman" w:hAnsi="Times New Roman" w:cs="Times New Roman"/>
          <w:sz w:val="24"/>
          <w:szCs w:val="24"/>
          <w:lang w:val="ru-RU"/>
        </w:rPr>
        <w:t xml:space="preserve"> (Там же: 25)</w:t>
      </w:r>
      <w:r w:rsidR="00E95933" w:rsidRPr="00E959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3AF264" w14:textId="77777777" w:rsidR="00814F10" w:rsidRDefault="00E95933" w:rsidP="00F8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Колыма представляет собой регион с развитой дорожной сетью и редкими населёнными пунктами, расстояние между которыми может достигать нескольких сотен километров. </w:t>
      </w:r>
      <w:r w:rsidR="00A960C0">
        <w:rPr>
          <w:rFonts w:ascii="Times New Roman" w:hAnsi="Times New Roman" w:cs="Times New Roman"/>
          <w:sz w:val="24"/>
          <w:szCs w:val="24"/>
          <w:lang w:val="ru-RU"/>
        </w:rPr>
        <w:t xml:space="preserve">Удаленность населенных пунктов друг от друга и редкость трафика на колымских дорогах создает специфическую ситуацию с точки зрения дорожной безопасности, когда главной проблемой становится невозможность оперативно получить помощь при необходимости. </w:t>
      </w:r>
    </w:p>
    <w:p w14:paraId="0471B202" w14:textId="77777777" w:rsidR="00E95933" w:rsidRPr="00E95933" w:rsidRDefault="00A960C0" w:rsidP="00F8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данном докладе </w:t>
      </w:r>
      <w:r w:rsidR="00814F10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интервью с жителями посёлков городского типа Магаданской области и г. Магадана </w:t>
      </w:r>
      <w:r>
        <w:rPr>
          <w:rFonts w:ascii="Times New Roman" w:hAnsi="Times New Roman" w:cs="Times New Roman"/>
          <w:sz w:val="24"/>
          <w:szCs w:val="24"/>
          <w:lang w:val="ru-RU"/>
        </w:rPr>
        <w:t>я покажу важность социальной составляющей</w:t>
      </w:r>
      <w:r w:rsidR="00814F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обеспечения дорожной безопасности в условиях инфраструктурной разбросанности</w:t>
      </w:r>
      <w:r w:rsidR="00367E3C">
        <w:rPr>
          <w:rFonts w:ascii="Times New Roman" w:hAnsi="Times New Roman" w:cs="Times New Roman"/>
          <w:sz w:val="24"/>
          <w:szCs w:val="24"/>
          <w:lang w:val="ru-RU"/>
        </w:rPr>
        <w:t xml:space="preserve"> на Колыме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C6BBBD" w14:textId="77777777" w:rsidR="004F6241" w:rsidRPr="003737ED" w:rsidRDefault="004F6241" w:rsidP="003737E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F6241" w:rsidRPr="003737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41"/>
    <w:rsid w:val="00113472"/>
    <w:rsid w:val="00330394"/>
    <w:rsid w:val="00367E3C"/>
    <w:rsid w:val="003737ED"/>
    <w:rsid w:val="00381E29"/>
    <w:rsid w:val="003B0C00"/>
    <w:rsid w:val="004075DB"/>
    <w:rsid w:val="004F6241"/>
    <w:rsid w:val="007A133A"/>
    <w:rsid w:val="00814F10"/>
    <w:rsid w:val="00962627"/>
    <w:rsid w:val="00A44653"/>
    <w:rsid w:val="00A63CE3"/>
    <w:rsid w:val="00A960C0"/>
    <w:rsid w:val="00C91923"/>
    <w:rsid w:val="00E621E6"/>
    <w:rsid w:val="00E95933"/>
    <w:rsid w:val="00F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5E1E"/>
  <w15:chartTrackingRefBased/>
  <w15:docId w15:val="{92AC65F0-14C7-4505-B663-391C80F1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ya.karasy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Karaseva</dc:creator>
  <cp:keywords/>
  <dc:description/>
  <cp:lastModifiedBy>Всеволод Емелин</cp:lastModifiedBy>
  <cp:revision>4</cp:revision>
  <dcterms:created xsi:type="dcterms:W3CDTF">2023-09-01T15:28:00Z</dcterms:created>
  <dcterms:modified xsi:type="dcterms:W3CDTF">2023-09-27T21:33:00Z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dc6a0e6d-02c4-49c8-8621-44db0598cfbc</vt:lpwstr>
  </property>
</Properties>
</file>