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57" w:rsidRPr="009B0857" w:rsidRDefault="009B0857" w:rsidP="009B085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08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А.А. </w:t>
      </w:r>
      <w:proofErr w:type="spellStart"/>
      <w:r w:rsidRPr="009B08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Селезнёв</w:t>
      </w:r>
      <w:proofErr w:type="spellEnd"/>
    </w:p>
    <w:p w:rsidR="00AE69F3" w:rsidRPr="009B0857" w:rsidRDefault="009B0857" w:rsidP="009B0857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Кандидат </w:t>
      </w:r>
      <w:proofErr w:type="spellStart"/>
      <w:r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</w:t>
      </w:r>
      <w:proofErr w:type="spellEnd"/>
      <w:r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наук, п</w:t>
      </w:r>
      <w:r w:rsidR="00AE69F3"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резидент Ижорского фонда молодёжных и военно-исторических программ «КАЧУР»</w:t>
      </w:r>
      <w:r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действительный член Русского Географического общества</w:t>
      </w:r>
      <w:r w:rsidR="00AE69F3"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Российской Федерации, автор и руководитель проекта АВТО ВЕЧЕ РОССИИ «Серебря</w:t>
      </w:r>
      <w:r w:rsidRPr="009B0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ное кольцо Александра Невского», Санкт-Петербург</w:t>
      </w:r>
    </w:p>
    <w:p w:rsidR="00377976" w:rsidRPr="009B0857" w:rsidRDefault="009B0857" w:rsidP="009B085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26FCF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izora@mail.ru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30A" w:rsidRDefault="00C7630A" w:rsidP="00C7630A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AF3B2F" w:rsidRPr="00C7630A" w:rsidRDefault="009B0857" w:rsidP="00C7630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 w:val="0"/>
          <w:sz w:val="24"/>
        </w:rPr>
        <w:t>«</w:t>
      </w:r>
      <w:proofErr w:type="spellStart"/>
      <w:r>
        <w:rPr>
          <w:rFonts w:ascii="Times New Roman" w:hAnsi="Times New Roman" w:cs="Times New Roman"/>
          <w:caps w:val="0"/>
          <w:sz w:val="24"/>
        </w:rPr>
        <w:t>Шаврушка</w:t>
      </w:r>
      <w:proofErr w:type="spellEnd"/>
      <w:r>
        <w:rPr>
          <w:rFonts w:ascii="Times New Roman" w:hAnsi="Times New Roman" w:cs="Times New Roman"/>
          <w:caps w:val="0"/>
          <w:sz w:val="24"/>
        </w:rPr>
        <w:t xml:space="preserve">» </w:t>
      </w:r>
      <w:r w:rsidRPr="009B0857">
        <w:rPr>
          <w:rFonts w:ascii="Times New Roman" w:hAnsi="Times New Roman" w:cs="Times New Roman"/>
          <w:caps w:val="0"/>
          <w:sz w:val="24"/>
        </w:rPr>
        <w:t>–</w:t>
      </w:r>
      <w:r>
        <w:rPr>
          <w:rFonts w:ascii="Times New Roman" w:hAnsi="Times New Roman" w:cs="Times New Roman"/>
          <w:caps w:val="0"/>
          <w:sz w:val="24"/>
        </w:rPr>
        <w:t xml:space="preserve"> </w:t>
      </w:r>
      <w:r w:rsidR="00C7630A" w:rsidRPr="00C7630A">
        <w:rPr>
          <w:rFonts w:ascii="Times New Roman" w:hAnsi="Times New Roman" w:cs="Times New Roman"/>
          <w:caps w:val="0"/>
          <w:sz w:val="24"/>
        </w:rPr>
        <w:t xml:space="preserve">корабельный </w:t>
      </w:r>
      <w:r>
        <w:rPr>
          <w:rFonts w:ascii="Times New Roman" w:hAnsi="Times New Roman" w:cs="Times New Roman"/>
          <w:caps w:val="0"/>
          <w:sz w:val="24"/>
        </w:rPr>
        <w:t>самолё</w:t>
      </w:r>
      <w:r w:rsidRPr="00C7630A">
        <w:rPr>
          <w:rFonts w:ascii="Times New Roman" w:hAnsi="Times New Roman" w:cs="Times New Roman"/>
          <w:caps w:val="0"/>
          <w:sz w:val="24"/>
        </w:rPr>
        <w:t xml:space="preserve">т-амфибия </w:t>
      </w:r>
      <w:r w:rsidR="00C7630A" w:rsidRPr="00C7630A">
        <w:rPr>
          <w:rFonts w:ascii="Times New Roman" w:hAnsi="Times New Roman" w:cs="Times New Roman"/>
          <w:caps w:val="0"/>
          <w:sz w:val="24"/>
        </w:rPr>
        <w:t>ледовой разведки</w:t>
      </w:r>
      <w:r w:rsidR="00C7630A" w:rsidRPr="00C7630A">
        <w:rPr>
          <w:rFonts w:ascii="Times New Roman" w:hAnsi="Times New Roman" w:cs="Times New Roman"/>
          <w:sz w:val="24"/>
        </w:rPr>
        <w:t>.</w:t>
      </w:r>
    </w:p>
    <w:p w:rsidR="005B69D1" w:rsidRPr="00AE69F3" w:rsidRDefault="005B69D1" w:rsidP="005B6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  <w:lang w:eastAsia="ru-RU"/>
        </w:rPr>
      </w:pPr>
    </w:p>
    <w:p w:rsidR="00377976" w:rsidRPr="00AE69F3" w:rsidRDefault="00C7630A" w:rsidP="00C7630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i/>
          <w:caps/>
          <w:color w:val="000000" w:themeColor="text1"/>
          <w:sz w:val="24"/>
          <w:szCs w:val="24"/>
          <w:lang w:eastAsia="ru-RU"/>
        </w:rPr>
      </w:pPr>
      <w:r w:rsidRPr="00AE69F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«Челюскину» помогает воздушный разведчик</w:t>
      </w:r>
      <w:r w:rsidR="00377976" w:rsidRPr="00AE69F3">
        <w:rPr>
          <w:rFonts w:ascii="Times New Roman" w:eastAsia="Times New Roman" w:hAnsi="Times New Roman" w:cs="Times New Roman"/>
          <w:bCs/>
          <w:i/>
          <w:caps/>
          <w:color w:val="000000" w:themeColor="text1"/>
          <w:sz w:val="24"/>
          <w:szCs w:val="24"/>
          <w:lang w:eastAsia="ru-RU"/>
        </w:rPr>
        <w:t>.</w:t>
      </w:r>
    </w:p>
    <w:p w:rsidR="005B69D1" w:rsidRPr="00AE69F3" w:rsidRDefault="00C7630A" w:rsidP="00C7630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E69F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Самолёт-амфибия выдержал первое испытание в Арктике</w:t>
      </w:r>
      <w:r w:rsidR="00377976" w:rsidRPr="00AE69F3">
        <w:rPr>
          <w:rFonts w:ascii="Times New Roman" w:eastAsia="Times New Roman" w:hAnsi="Times New Roman" w:cs="Times New Roman"/>
          <w:bCs/>
          <w:i/>
          <w:caps/>
          <w:color w:val="000000" w:themeColor="text1"/>
          <w:sz w:val="24"/>
          <w:szCs w:val="24"/>
          <w:lang w:eastAsia="ru-RU"/>
        </w:rPr>
        <w:t>.</w:t>
      </w:r>
    </w:p>
    <w:p w:rsidR="005B69D1" w:rsidRPr="00C7630A" w:rsidRDefault="005B69D1" w:rsidP="00C7630A">
      <w:pPr>
        <w:autoSpaceDE w:val="0"/>
        <w:autoSpaceDN w:val="0"/>
        <w:adjustRightInd w:val="0"/>
        <w:spacing w:after="0" w:line="240" w:lineRule="auto"/>
        <w:ind w:left="2974"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5B69D1" w:rsidRPr="00C7630A" w:rsidRDefault="005B69D1" w:rsidP="00C7630A">
      <w:pPr>
        <w:autoSpaceDE w:val="0"/>
        <w:autoSpaceDN w:val="0"/>
        <w:adjustRightInd w:val="0"/>
        <w:spacing w:after="0" w:line="240" w:lineRule="auto"/>
        <w:ind w:left="297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Сегодня самолёт-амфибия конструкции Шаврова впервые был испробован на работе в условиях Арктики. Лётчик Бабушкин вместе с капитаном Ворониным вылетел на поиски наименее тяжёлого для судна пути.</w:t>
      </w:r>
      <w:r w:rsidR="00BE0BF3"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 55 минут, проведённых в воздухе, самолёт показал блестящие качества работы всех механизмов и инструментов. Чрезвычайно ценным качеством самолёта </w:t>
      </w:r>
      <w:r w:rsidR="009B0857" w:rsidRPr="009B0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–</w:t>
      </w: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амфибии является его малый разбег. Самолёт нуждается в чрезвычайно небольшой площадке и для посадки. Во время воздушной разведки удалось обнаружить чистую воду, тянувшуюся на всём видимом пространстве по направлению к северо-востоку. Подняв самолёт на борт, «Челюскин» тотчас же вышел в дальнейший путь.</w:t>
      </w:r>
    </w:p>
    <w:p w:rsidR="005B69D1" w:rsidRPr="00C7630A" w:rsidRDefault="005B69D1" w:rsidP="00C7630A">
      <w:pPr>
        <w:autoSpaceDE w:val="0"/>
        <w:autoSpaceDN w:val="0"/>
        <w:adjustRightInd w:val="0"/>
        <w:spacing w:after="0" w:line="240" w:lineRule="auto"/>
        <w:ind w:left="5664"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Борт «Челюскина», 22 августа 1933 г.</w:t>
      </w:r>
    </w:p>
    <w:p w:rsidR="005B69D1" w:rsidRPr="00C7630A" w:rsidRDefault="005B69D1" w:rsidP="00C7630A">
      <w:pPr>
        <w:autoSpaceDE w:val="0"/>
        <w:autoSpaceDN w:val="0"/>
        <w:adjustRightInd w:val="0"/>
        <w:spacing w:after="0" w:line="240" w:lineRule="auto"/>
        <w:ind w:left="5664"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(Радио. спец. корр.</w:t>
      </w:r>
      <w:r w:rsidR="00AE69F3"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Бор. Громов.</w:t>
      </w:r>
      <w:r w:rsidR="00AE69F3"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C763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AF3B2F" w:rsidRPr="00C7630A" w:rsidRDefault="00AF3B2F" w:rsidP="00AE69F3">
      <w:pPr>
        <w:pStyle w:val="a4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1932 году ледокольный пароход, «Александр Сибиряков» прошел за одну навигацию Северный морской путь. Этим рейсом была окончательно доказана возможность эксплуатации кратчайшей морской трассы, пролегающей вдоль северных берегов Евразии и соединяющей советский Дальний Восток с портами на Крайнем севере Европейской части СССР. </w:t>
      </w:r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Начальнику </w:t>
      </w:r>
      <w:proofErr w:type="spellStart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Главс</w:t>
      </w:r>
      <w:r w:rsidR="0059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евморпути</w:t>
      </w:r>
      <w:proofErr w:type="spellEnd"/>
      <w:r w:rsidR="0059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Отто Юльевичу Шмидту П</w:t>
      </w:r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равительством страны ставится задача </w:t>
      </w:r>
      <w:r w:rsidR="00591DF5" w:rsidRPr="0059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создать условия для скорейшего изучения природных ресурсов и развития промышленности Крайнего Севера, обеспечить жителей северных районов страны продуктами питания, северным снаряжением и одеждой, создать условия для закупки продукции промыслов коренного населения края и её вывоз, тем самым оградить Север страны от спекулянтов и купцов-обирал, беспрепятственно проникающих туда из Америки, Англии, Норвегии</w:t>
      </w:r>
      <w:proofErr w:type="gramEnd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Швеции и других стран. Работа полярника в условиях огромных безлюдных территорий и вечных снегов </w:t>
      </w:r>
      <w:r w:rsidR="00591DF5" w:rsidRPr="0059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bookmarkStart w:id="0" w:name="_GoBack"/>
      <w:bookmarkEnd w:id="0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поставила вопрос применения в Заполярье авиации. Только полярная авиация способна в кратчайшее время объединить далеко разбросанные друг от друга поселения, сократить временной фактор взаимопомощи в условиях Арктики. Поэтому с принятием решения о создании Главного управления Северного морского пути, сразу же создаётся и Управление полярной авиацией </w:t>
      </w:r>
      <w:proofErr w:type="spellStart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Главсевморпути</w:t>
      </w:r>
      <w:proofErr w:type="spellEnd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правильность такого шага в </w:t>
      </w:r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скором будущем подтвердила сама жизнь. Север тогда не имел специально подготовленных аэродромов </w:t>
      </w:r>
      <w:r w:rsidRPr="009B08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(да и сегодня особо не похвастаешь),</w:t>
      </w:r>
      <w:r w:rsidRPr="009B0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перед а</w:t>
      </w:r>
      <w:r w:rsidR="0059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виационными конструкторами 1930-х гг. </w:t>
      </w:r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стояла задача: создать самолёты, пригодные для эксплуатации в условиях низких температур с воды, льда и суши. </w:t>
      </w:r>
      <w:proofErr w:type="gramStart"/>
      <w:r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Типы самолётов, которые планировалось применять тогда в Арктике, в инженерно-конструкторских кругах того времени условно делили на группы: по назначению и району полётов, по способу взлёта и способу посадки, а также по количеству несущих поверхностей, по количеству и расположению двигателей и, наконец, по материалу корпуса </w:t>
      </w:r>
      <w:r w:rsidRPr="009B08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(многие северяне</w:t>
      </w:r>
      <w:r w:rsidR="00377976" w:rsidRPr="009B08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даже</w:t>
      </w:r>
      <w:r w:rsidRPr="009B08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сегодня, продолжают отдавать предпочтение почему-то деревянным конструкциям)</w:t>
      </w:r>
      <w:r w:rsidRPr="009B0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276" w:lineRule="auto"/>
        <w:ind w:left="2124" w:firstLine="283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E69F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Газета «Правда» от 11.07.1933 г. </w:t>
      </w:r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276" w:lineRule="auto"/>
        <w:ind w:left="2832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E69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... Авиационной службе в Арктике нужны специальные самолёты. </w:t>
      </w:r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276" w:lineRule="auto"/>
        <w:ind w:left="283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E69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Работавшие над созданием таких самол</w:t>
      </w:r>
      <w:r w:rsidR="00BE0BF3" w:rsidRPr="00AE69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ётов известный конструктор А.Н.</w:t>
      </w:r>
      <w:r w:rsidR="009B08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E69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Туполев и молодые инженеры Четвериков, </w:t>
      </w:r>
      <w:proofErr w:type="spellStart"/>
      <w:r w:rsidRPr="00AE69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Шавров</w:t>
      </w:r>
      <w:proofErr w:type="spellEnd"/>
      <w:r w:rsidRPr="00AE69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и Яковлев уже дали удачные образцы, отвечающие условиям Севера. Сейчас конструкторы работают над разрешением вопросов, связанных с полётом ночью, в пургу и туман.</w:t>
      </w:r>
    </w:p>
    <w:p w:rsidR="00AF3B2F" w:rsidRPr="00AE69F3" w:rsidRDefault="00AF3B2F" w:rsidP="009B0857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3B2F" w:rsidRPr="00AE69F3" w:rsidRDefault="009B0857" w:rsidP="009B0857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вершины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 столетия</w:t>
      </w:r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имеем возможность, проследить, что же сделали для Арктики те, кто упоминался в этой заметке. Можно много рассказать о том, что связано в Арктике с именем А.Н. Туполева – самолёт «ТБ-1» первым прилетел в ледовый лагерь Шмидта для спасения челюскинцев, самолёт «ТБ-3» в мае 1937 года высадили первый десант на Северный полюс, а самолёт «АНТ-25» с экипажем В.П. Чкалова впервые пролетел над Северным полюсом в Америку. Предусматривались для работы в Арктике и морские самолёты СПЛ «Гидро-1», «АРК-3-1», «МП-2»</w:t>
      </w:r>
      <w:proofErr w:type="gramStart"/>
      <w:r w:rsidR="0033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озданные в ОКБ под руководством И.В. </w:t>
      </w:r>
      <w:proofErr w:type="spellStart"/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Четверикова</w:t>
      </w:r>
      <w:proofErr w:type="spellEnd"/>
      <w:r w:rsidR="0033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</w:t>
      </w:r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</w:t>
      </w:r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касается авиаконструктора В.Б. Шаврова, то именно его гидросамолёт «Ш-2» называли «корабельным самолётом». 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«Ш-2»</w:t>
      </w:r>
      <w:r w:rsidR="00AF3B2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 базироваться на палубе корабля и обеспечивать в арктических широтах ледовую разведку</w:t>
      </w:r>
      <w:r w:rsidR="0033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именно 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r w:rsidR="00591DF5" w:rsidRPr="00591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4FF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8C4FF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Шаврушк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="008C4FFF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59B7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3359B7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неприхотлив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3359B7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очень надёжн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</w:t>
      </w:r>
      <w:r w:rsidR="003359B7" w:rsidRPr="00AE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выпала честь стать первым экспонатом музея Арктики и Антарктики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C4FFF" w:rsidRPr="008C4FFF">
        <w:t xml:space="preserve"> </w:t>
      </w:r>
      <w:r w:rsidR="008C4FFF" w:rsidRP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каждому самолёту выпада</w:t>
      </w:r>
      <w:r w:rsidR="001B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8C4FFF" w:rsidRP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</w:t>
      </w:r>
      <w:r w:rsid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честь</w:t>
      </w:r>
      <w:r w:rsidR="008C4FFF" w:rsidRPr="008C4F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AF3B2F" w:rsidRPr="00AE69F3" w:rsidSect="00BE0BF3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57" w:rsidRDefault="009B0857" w:rsidP="009B0857">
      <w:pPr>
        <w:spacing w:after="0" w:line="240" w:lineRule="auto"/>
      </w:pPr>
      <w:r>
        <w:separator/>
      </w:r>
    </w:p>
  </w:endnote>
  <w:endnote w:type="continuationSeparator" w:id="0">
    <w:p w:rsidR="009B0857" w:rsidRDefault="009B0857" w:rsidP="009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0356"/>
      <w:docPartObj>
        <w:docPartGallery w:val="Page Numbers (Bottom of Page)"/>
        <w:docPartUnique/>
      </w:docPartObj>
    </w:sdtPr>
    <w:sdtContent>
      <w:p w:rsidR="009B0857" w:rsidRDefault="009B08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F5">
          <w:rPr>
            <w:noProof/>
          </w:rPr>
          <w:t>1</w:t>
        </w:r>
        <w:r>
          <w:fldChar w:fldCharType="end"/>
        </w:r>
      </w:p>
    </w:sdtContent>
  </w:sdt>
  <w:p w:rsidR="009B0857" w:rsidRDefault="009B08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57" w:rsidRDefault="009B0857" w:rsidP="009B0857">
      <w:pPr>
        <w:spacing w:after="0" w:line="240" w:lineRule="auto"/>
      </w:pPr>
      <w:r>
        <w:separator/>
      </w:r>
    </w:p>
  </w:footnote>
  <w:footnote w:type="continuationSeparator" w:id="0">
    <w:p w:rsidR="009B0857" w:rsidRDefault="009B0857" w:rsidP="009B0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18"/>
    <w:rsid w:val="001B4798"/>
    <w:rsid w:val="001C0A12"/>
    <w:rsid w:val="003359B7"/>
    <w:rsid w:val="00377976"/>
    <w:rsid w:val="00591DF5"/>
    <w:rsid w:val="005B69D1"/>
    <w:rsid w:val="008C4FFF"/>
    <w:rsid w:val="009B0857"/>
    <w:rsid w:val="00AE69F3"/>
    <w:rsid w:val="00AF3B2F"/>
    <w:rsid w:val="00BD1118"/>
    <w:rsid w:val="00BE0BF3"/>
    <w:rsid w:val="00C61EB9"/>
    <w:rsid w:val="00C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rsid w:val="00AF3B2F"/>
    <w:pPr>
      <w:autoSpaceDE w:val="0"/>
      <w:autoSpaceDN w:val="0"/>
      <w:adjustRightInd w:val="0"/>
      <w:contextualSpacing w:val="0"/>
      <w:jc w:val="center"/>
    </w:pPr>
    <w:rPr>
      <w:rFonts w:ascii="Arial" w:eastAsia="Times New Roman" w:hAnsi="Arial" w:cs="Arial"/>
      <w:b/>
      <w:bCs/>
      <w:caps/>
      <w:spacing w:val="0"/>
      <w:kern w:val="0"/>
      <w:sz w:val="20"/>
      <w:szCs w:val="24"/>
      <w:lang w:eastAsia="ru-RU"/>
    </w:rPr>
  </w:style>
  <w:style w:type="paragraph" w:styleId="a4">
    <w:name w:val="Body Text"/>
    <w:basedOn w:val="a"/>
    <w:link w:val="a5"/>
    <w:semiHidden/>
    <w:rsid w:val="00AF3B2F"/>
    <w:pPr>
      <w:tabs>
        <w:tab w:val="left" w:pos="566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F3B2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2">
    <w:name w:val="Подзаголовок 2"/>
    <w:basedOn w:val="1"/>
    <w:rsid w:val="00AF3B2F"/>
    <w:rPr>
      <w:szCs w:val="20"/>
    </w:rPr>
  </w:style>
  <w:style w:type="paragraph" w:customStyle="1" w:styleId="a6">
    <w:name w:val="Висячий отступ"/>
    <w:basedOn w:val="a4"/>
    <w:rsid w:val="00AF3B2F"/>
    <w:pPr>
      <w:tabs>
        <w:tab w:val="clear" w:pos="5669"/>
        <w:tab w:val="left" w:pos="283"/>
      </w:tabs>
      <w:ind w:left="283" w:hanging="283"/>
    </w:pPr>
    <w:rPr>
      <w:color w:val="auto"/>
    </w:rPr>
  </w:style>
  <w:style w:type="paragraph" w:styleId="a3">
    <w:name w:val="Title"/>
    <w:basedOn w:val="a"/>
    <w:next w:val="a"/>
    <w:link w:val="a7"/>
    <w:uiPriority w:val="10"/>
    <w:qFormat/>
    <w:rsid w:val="00AF3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3"/>
    <w:uiPriority w:val="10"/>
    <w:rsid w:val="00AF3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name w:val="осн_курсив"/>
    <w:basedOn w:val="a4"/>
    <w:rsid w:val="00AF3B2F"/>
    <w:pPr>
      <w:tabs>
        <w:tab w:val="clear" w:pos="5669"/>
      </w:tabs>
      <w:ind w:left="850"/>
    </w:pPr>
    <w:rPr>
      <w:color w:val="auto"/>
      <w:sz w:val="18"/>
      <w:szCs w:val="18"/>
    </w:rPr>
  </w:style>
  <w:style w:type="character" w:styleId="a9">
    <w:name w:val="Hyperlink"/>
    <w:basedOn w:val="a0"/>
    <w:uiPriority w:val="99"/>
    <w:unhideWhenUsed/>
    <w:rsid w:val="008C4FF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857"/>
  </w:style>
  <w:style w:type="paragraph" w:styleId="ac">
    <w:name w:val="footer"/>
    <w:basedOn w:val="a"/>
    <w:link w:val="ad"/>
    <w:uiPriority w:val="99"/>
    <w:unhideWhenUsed/>
    <w:rsid w:val="009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rsid w:val="00AF3B2F"/>
    <w:pPr>
      <w:autoSpaceDE w:val="0"/>
      <w:autoSpaceDN w:val="0"/>
      <w:adjustRightInd w:val="0"/>
      <w:contextualSpacing w:val="0"/>
      <w:jc w:val="center"/>
    </w:pPr>
    <w:rPr>
      <w:rFonts w:ascii="Arial" w:eastAsia="Times New Roman" w:hAnsi="Arial" w:cs="Arial"/>
      <w:b/>
      <w:bCs/>
      <w:caps/>
      <w:spacing w:val="0"/>
      <w:kern w:val="0"/>
      <w:sz w:val="20"/>
      <w:szCs w:val="24"/>
      <w:lang w:eastAsia="ru-RU"/>
    </w:rPr>
  </w:style>
  <w:style w:type="paragraph" w:styleId="a4">
    <w:name w:val="Body Text"/>
    <w:basedOn w:val="a"/>
    <w:link w:val="a5"/>
    <w:semiHidden/>
    <w:rsid w:val="00AF3B2F"/>
    <w:pPr>
      <w:tabs>
        <w:tab w:val="left" w:pos="566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F3B2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2">
    <w:name w:val="Подзаголовок 2"/>
    <w:basedOn w:val="1"/>
    <w:rsid w:val="00AF3B2F"/>
    <w:rPr>
      <w:szCs w:val="20"/>
    </w:rPr>
  </w:style>
  <w:style w:type="paragraph" w:customStyle="1" w:styleId="a6">
    <w:name w:val="Висячий отступ"/>
    <w:basedOn w:val="a4"/>
    <w:rsid w:val="00AF3B2F"/>
    <w:pPr>
      <w:tabs>
        <w:tab w:val="clear" w:pos="5669"/>
        <w:tab w:val="left" w:pos="283"/>
      </w:tabs>
      <w:ind w:left="283" w:hanging="283"/>
    </w:pPr>
    <w:rPr>
      <w:color w:val="auto"/>
    </w:rPr>
  </w:style>
  <w:style w:type="paragraph" w:styleId="a3">
    <w:name w:val="Title"/>
    <w:basedOn w:val="a"/>
    <w:next w:val="a"/>
    <w:link w:val="a7"/>
    <w:uiPriority w:val="10"/>
    <w:qFormat/>
    <w:rsid w:val="00AF3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3"/>
    <w:uiPriority w:val="10"/>
    <w:rsid w:val="00AF3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name w:val="осн_курсив"/>
    <w:basedOn w:val="a4"/>
    <w:rsid w:val="00AF3B2F"/>
    <w:pPr>
      <w:tabs>
        <w:tab w:val="clear" w:pos="5669"/>
      </w:tabs>
      <w:ind w:left="850"/>
    </w:pPr>
    <w:rPr>
      <w:color w:val="auto"/>
      <w:sz w:val="18"/>
      <w:szCs w:val="18"/>
    </w:rPr>
  </w:style>
  <w:style w:type="character" w:styleId="a9">
    <w:name w:val="Hyperlink"/>
    <w:basedOn w:val="a0"/>
    <w:uiPriority w:val="99"/>
    <w:unhideWhenUsed/>
    <w:rsid w:val="008C4FF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857"/>
  </w:style>
  <w:style w:type="paragraph" w:styleId="ac">
    <w:name w:val="footer"/>
    <w:basedOn w:val="a"/>
    <w:link w:val="ad"/>
    <w:uiPriority w:val="99"/>
    <w:unhideWhenUsed/>
    <w:rsid w:val="009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o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dcterms:created xsi:type="dcterms:W3CDTF">2019-12-23T13:08:00Z</dcterms:created>
  <dcterms:modified xsi:type="dcterms:W3CDTF">2020-02-04T10:10:00Z</dcterms:modified>
</cp:coreProperties>
</file>