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21" w:rsidRPr="002B68E7" w:rsidRDefault="002B68E7" w:rsidP="002B68E7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8E7">
        <w:rPr>
          <w:rFonts w:ascii="Times New Roman" w:hAnsi="Times New Roman"/>
          <w:b/>
          <w:i/>
          <w:sz w:val="24"/>
          <w:szCs w:val="24"/>
        </w:rPr>
        <w:t xml:space="preserve">М.Е. </w:t>
      </w:r>
      <w:r w:rsidR="009E0AEA" w:rsidRPr="002B68E7">
        <w:rPr>
          <w:rFonts w:ascii="Times New Roman" w:hAnsi="Times New Roman"/>
          <w:b/>
          <w:i/>
          <w:sz w:val="24"/>
          <w:szCs w:val="24"/>
        </w:rPr>
        <w:t>Проскурякова</w:t>
      </w:r>
    </w:p>
    <w:p w:rsidR="001C2421" w:rsidRPr="002B68E7" w:rsidRDefault="002B68E7" w:rsidP="002B68E7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8E7">
        <w:rPr>
          <w:rFonts w:ascii="Times New Roman" w:hAnsi="Times New Roman"/>
          <w:i/>
          <w:sz w:val="24"/>
          <w:szCs w:val="24"/>
        </w:rPr>
        <w:t xml:space="preserve">Канд. </w:t>
      </w:r>
      <w:proofErr w:type="spellStart"/>
      <w:r w:rsidRPr="002B68E7">
        <w:rPr>
          <w:rFonts w:ascii="Times New Roman" w:hAnsi="Times New Roman"/>
          <w:i/>
          <w:sz w:val="24"/>
          <w:szCs w:val="24"/>
        </w:rPr>
        <w:t>истор</w:t>
      </w:r>
      <w:proofErr w:type="spellEnd"/>
      <w:r w:rsidRPr="002B68E7">
        <w:rPr>
          <w:rFonts w:ascii="Times New Roman" w:hAnsi="Times New Roman"/>
          <w:i/>
          <w:sz w:val="24"/>
          <w:szCs w:val="24"/>
        </w:rPr>
        <w:t>. наук, научный сотрудник</w:t>
      </w:r>
      <w:r w:rsidRPr="002B68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68E7">
        <w:rPr>
          <w:rFonts w:ascii="Times New Roman" w:hAnsi="Times New Roman"/>
          <w:i/>
          <w:sz w:val="24"/>
          <w:szCs w:val="24"/>
        </w:rPr>
        <w:t>Санкт-Петербургского</w:t>
      </w:r>
      <w:r w:rsidR="009E0AEA" w:rsidRPr="002B68E7">
        <w:rPr>
          <w:rFonts w:ascii="Times New Roman" w:hAnsi="Times New Roman"/>
          <w:i/>
          <w:sz w:val="24"/>
          <w:szCs w:val="24"/>
        </w:rPr>
        <w:t xml:space="preserve"> институт</w:t>
      </w:r>
      <w:r w:rsidRPr="002B68E7">
        <w:rPr>
          <w:rFonts w:ascii="Times New Roman" w:hAnsi="Times New Roman"/>
          <w:i/>
          <w:sz w:val="24"/>
          <w:szCs w:val="24"/>
        </w:rPr>
        <w:t>а истории Российской Академии наук, Санкт-Петербург</w:t>
      </w:r>
    </w:p>
    <w:p w:rsidR="001C2421" w:rsidRPr="002B68E7" w:rsidRDefault="00601D2C" w:rsidP="002B68E7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E0AEA" w:rsidRPr="002B68E7">
          <w:rPr>
            <w:rStyle w:val="Hyperlink0"/>
            <w:rFonts w:ascii="Times New Roman" w:hAnsi="Times New Roman"/>
            <w:sz w:val="24"/>
            <w:szCs w:val="24"/>
            <w:lang w:val="en-US"/>
          </w:rPr>
          <w:t>m</w:t>
        </w:r>
        <w:r w:rsidR="009E0AEA" w:rsidRPr="002B68E7">
          <w:rPr>
            <w:rStyle w:val="Hyperlink0"/>
            <w:rFonts w:ascii="Times New Roman" w:hAnsi="Times New Roman"/>
            <w:sz w:val="24"/>
            <w:szCs w:val="24"/>
          </w:rPr>
          <w:t>-</w:t>
        </w:r>
        <w:r w:rsidR="009E0AEA" w:rsidRPr="002B68E7">
          <w:rPr>
            <w:rStyle w:val="Hyperlink0"/>
            <w:rFonts w:ascii="Times New Roman" w:hAnsi="Times New Roman"/>
            <w:sz w:val="24"/>
            <w:szCs w:val="24"/>
            <w:lang w:val="en-US"/>
          </w:rPr>
          <w:t>proskuryakova</w:t>
        </w:r>
        <w:r w:rsidR="009E0AEA" w:rsidRPr="002B68E7">
          <w:rPr>
            <w:rStyle w:val="Hyperlink0"/>
            <w:rFonts w:ascii="Times New Roman" w:hAnsi="Times New Roman"/>
            <w:sz w:val="24"/>
            <w:szCs w:val="24"/>
          </w:rPr>
          <w:t>@</w:t>
        </w:r>
        <w:r w:rsidR="009E0AEA" w:rsidRPr="002B68E7">
          <w:rPr>
            <w:rStyle w:val="Hyperlink0"/>
            <w:rFonts w:ascii="Times New Roman" w:hAnsi="Times New Roman"/>
            <w:sz w:val="24"/>
            <w:szCs w:val="24"/>
            <w:lang w:val="en-US"/>
          </w:rPr>
          <w:t>mail</w:t>
        </w:r>
        <w:r w:rsidR="009E0AEA" w:rsidRPr="002B68E7">
          <w:rPr>
            <w:rStyle w:val="Hyperlink0"/>
            <w:rFonts w:ascii="Times New Roman" w:hAnsi="Times New Roman"/>
            <w:sz w:val="24"/>
            <w:szCs w:val="24"/>
          </w:rPr>
          <w:t>.</w:t>
        </w:r>
        <w:r w:rsidR="009E0AEA" w:rsidRPr="002B68E7">
          <w:rPr>
            <w:rStyle w:val="Hyperlink0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C2421" w:rsidRPr="002B68E7" w:rsidRDefault="001C2421" w:rsidP="002B68E7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421" w:rsidRPr="002B68E7" w:rsidRDefault="009E0AEA" w:rsidP="002B68E7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8E7">
        <w:rPr>
          <w:rFonts w:ascii="Times New Roman" w:hAnsi="Times New Roman"/>
          <w:b/>
          <w:bCs/>
          <w:sz w:val="24"/>
          <w:szCs w:val="24"/>
        </w:rPr>
        <w:t>Практики государственного внедрения на Крайний Север</w:t>
      </w:r>
      <w:r w:rsidRPr="002B68E7">
        <w:rPr>
          <w:rFonts w:ascii="Arial Unicode MS" w:hAnsi="Arial Unicode MS"/>
          <w:sz w:val="24"/>
          <w:szCs w:val="24"/>
        </w:rPr>
        <w:br/>
      </w:r>
      <w:r w:rsidRPr="002B68E7">
        <w:rPr>
          <w:rFonts w:ascii="Times New Roman" w:hAnsi="Times New Roman"/>
          <w:b/>
          <w:bCs/>
          <w:sz w:val="24"/>
          <w:szCs w:val="24"/>
        </w:rPr>
        <w:t xml:space="preserve">во второй половине </w:t>
      </w:r>
      <w:r w:rsidRPr="002B68E7">
        <w:rPr>
          <w:rFonts w:ascii="Times New Roman" w:hAnsi="Times New Roman"/>
          <w:b/>
          <w:bCs/>
          <w:sz w:val="24"/>
          <w:szCs w:val="24"/>
          <w:lang w:val="en-US"/>
        </w:rPr>
        <w:t>XVII </w:t>
      </w:r>
      <w:r w:rsidRPr="002B68E7">
        <w:rPr>
          <w:rFonts w:ascii="Times New Roman" w:hAnsi="Times New Roman"/>
          <w:b/>
          <w:bCs/>
          <w:sz w:val="24"/>
          <w:szCs w:val="24"/>
        </w:rPr>
        <w:t>века: постановка проблемы исследования</w:t>
      </w:r>
    </w:p>
    <w:p w:rsidR="001C2421" w:rsidRPr="002B68E7" w:rsidRDefault="001C2421" w:rsidP="002B68E7">
      <w:pPr>
        <w:pStyle w:val="Defaul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421" w:rsidRPr="002B68E7" w:rsidRDefault="009E0AEA" w:rsidP="002B68E7">
      <w:pPr>
        <w:pStyle w:val="Body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E7">
        <w:rPr>
          <w:rFonts w:ascii="Times New Roman" w:hAnsi="Times New Roman"/>
          <w:sz w:val="24"/>
          <w:szCs w:val="24"/>
        </w:rPr>
        <w:t>В фокусе внимания автора находится эпоха становления Российского централизованного государства и процесс создания институтов власти в регионе, простиравшемся от берегов Северного Ледовитого океана до Охотского моря и от реки Вилюй до реки Анадырь.</w:t>
      </w:r>
    </w:p>
    <w:p w:rsidR="001C2421" w:rsidRPr="002B68E7" w:rsidRDefault="009E0AEA" w:rsidP="002B68E7">
      <w:pPr>
        <w:pStyle w:val="Body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E7">
        <w:rPr>
          <w:rFonts w:ascii="Times New Roman" w:hAnsi="Times New Roman"/>
          <w:sz w:val="24"/>
          <w:szCs w:val="24"/>
        </w:rPr>
        <w:t>С середины</w:t>
      </w:r>
      <w:r w:rsidRPr="002B68E7">
        <w:rPr>
          <w:rFonts w:ascii="Times New Roman" w:hAnsi="Times New Roman"/>
          <w:sz w:val="24"/>
          <w:szCs w:val="24"/>
          <w:lang w:val="it-IT"/>
        </w:rPr>
        <w:t xml:space="preserve"> XVI </w:t>
      </w:r>
      <w:proofErr w:type="gramStart"/>
      <w:r w:rsidR="002B68E7">
        <w:rPr>
          <w:rFonts w:ascii="Times New Roman" w:hAnsi="Times New Roman"/>
          <w:sz w:val="24"/>
          <w:szCs w:val="24"/>
        </w:rPr>
        <w:t>в</w:t>
      </w:r>
      <w:proofErr w:type="gramEnd"/>
      <w:r w:rsidR="002B68E7">
        <w:rPr>
          <w:rFonts w:ascii="Times New Roman" w:hAnsi="Times New Roman"/>
          <w:sz w:val="24"/>
          <w:szCs w:val="24"/>
        </w:rPr>
        <w:t>.</w:t>
      </w:r>
      <w:r w:rsidRPr="002B68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68E7">
        <w:rPr>
          <w:rFonts w:ascii="Times New Roman" w:hAnsi="Times New Roman"/>
          <w:sz w:val="24"/>
          <w:szCs w:val="24"/>
        </w:rPr>
        <w:t>в</w:t>
      </w:r>
      <w:proofErr w:type="gramEnd"/>
      <w:r w:rsidRPr="002B68E7">
        <w:rPr>
          <w:rFonts w:ascii="Times New Roman" w:hAnsi="Times New Roman"/>
          <w:sz w:val="24"/>
          <w:szCs w:val="24"/>
        </w:rPr>
        <w:t xml:space="preserve"> России начала складываться единая для всех земель, объединенных под властью русского царя, система управления военными, судебными, финансовыми и другими делами. Спустя век сеть бюрократических учреждений покрыла всю территорию государства, включая земли, населенные кочевыми народами Крайнего Севера, отданные с 1640 г. под власть якутского воеводы. Становление централизованного государства и разветвленного бюрократического аппарата сопровождалось быстрым развитием системы документирования повседневной деятельности властных структур и событий из жизни общества.</w:t>
      </w:r>
      <w:r w:rsidR="002B68E7" w:rsidRPr="002B68E7">
        <w:rPr>
          <w:rFonts w:ascii="Times New Roman" w:hAnsi="Times New Roman"/>
          <w:sz w:val="24"/>
          <w:szCs w:val="24"/>
        </w:rPr>
        <w:t xml:space="preserve"> </w:t>
      </w:r>
      <w:r w:rsidRPr="002B68E7">
        <w:rPr>
          <w:rFonts w:ascii="Times New Roman" w:hAnsi="Times New Roman"/>
          <w:sz w:val="24"/>
          <w:szCs w:val="24"/>
        </w:rPr>
        <w:t>В указанный период в Российском государстве средоточием всего местного управления стали</w:t>
      </w:r>
      <w:r w:rsidR="002B68E7" w:rsidRPr="002B68E7">
        <w:rPr>
          <w:rFonts w:ascii="Times New Roman" w:hAnsi="Times New Roman"/>
          <w:sz w:val="24"/>
          <w:szCs w:val="24"/>
        </w:rPr>
        <w:t xml:space="preserve"> </w:t>
      </w:r>
      <w:r w:rsidRPr="002B68E7">
        <w:rPr>
          <w:rFonts w:ascii="Times New Roman" w:hAnsi="Times New Roman"/>
          <w:sz w:val="24"/>
          <w:szCs w:val="24"/>
        </w:rPr>
        <w:t>воеводские избы. Результатом их деятельности явились</w:t>
      </w:r>
      <w:r w:rsidR="002B68E7" w:rsidRPr="002B68E7">
        <w:rPr>
          <w:rFonts w:ascii="Times New Roman" w:hAnsi="Times New Roman"/>
          <w:sz w:val="24"/>
          <w:szCs w:val="24"/>
        </w:rPr>
        <w:t xml:space="preserve"> </w:t>
      </w:r>
      <w:r w:rsidRPr="002B68E7">
        <w:rPr>
          <w:rFonts w:ascii="Times New Roman" w:hAnsi="Times New Roman"/>
          <w:sz w:val="24"/>
          <w:szCs w:val="24"/>
        </w:rPr>
        <w:t>многотысячные комплексы деловой документации, в том числе комплекс документов Якутской воеводской избы.</w:t>
      </w:r>
    </w:p>
    <w:p w:rsidR="001C2421" w:rsidRPr="002B68E7" w:rsidRDefault="009E0AEA" w:rsidP="002B68E7">
      <w:pPr>
        <w:pStyle w:val="Body"/>
        <w:spacing w:line="276" w:lineRule="auto"/>
        <w:ind w:firstLine="567"/>
        <w:jc w:val="both"/>
        <w:rPr>
          <w:sz w:val="24"/>
          <w:szCs w:val="24"/>
        </w:rPr>
      </w:pPr>
      <w:r w:rsidRPr="002B68E7">
        <w:rPr>
          <w:rFonts w:ascii="Times New Roman" w:hAnsi="Times New Roman"/>
          <w:sz w:val="24"/>
          <w:szCs w:val="24"/>
        </w:rPr>
        <w:t>Основной акцент в докладе будет сделан на исторических источниках, изучение которых открывает перспективу раскрытия истории контактов между агентами государственной власти и представителями локальных сообществ, а также создаваемых ими практик управления удаленным от политического центра регионом. Воеводы, мелкие чиновники и служилые люди, отосланные из Москвы в регионы, являлись важнейшим каналом взаимодействия царской власти с представителями местных общин и осуществляли общегосударственную политику через решение задач частного значения. Лица, упоминаемые в материалах воеводских изб, стремились при помощи и поддержки государственных властей разрешить самые разнообразные</w:t>
      </w:r>
      <w:r w:rsidR="002B68E7" w:rsidRPr="002B68E7">
        <w:rPr>
          <w:rFonts w:ascii="Times New Roman" w:hAnsi="Times New Roman"/>
          <w:sz w:val="24"/>
          <w:szCs w:val="24"/>
        </w:rPr>
        <w:t xml:space="preserve"> </w:t>
      </w:r>
      <w:r w:rsidRPr="002B68E7">
        <w:rPr>
          <w:rFonts w:ascii="Times New Roman" w:hAnsi="Times New Roman"/>
          <w:sz w:val="24"/>
          <w:szCs w:val="24"/>
        </w:rPr>
        <w:t>проблемы, с которыми они столкнулись, и их прошения и жалобы скрупулезно фиксировались подьячими, служителями изб.</w:t>
      </w:r>
      <w:r w:rsidR="002B68E7" w:rsidRPr="002B68E7">
        <w:rPr>
          <w:rFonts w:ascii="Times New Roman" w:hAnsi="Times New Roman"/>
          <w:sz w:val="24"/>
          <w:szCs w:val="24"/>
        </w:rPr>
        <w:t xml:space="preserve"> </w:t>
      </w:r>
      <w:r w:rsidRPr="002B68E7">
        <w:rPr>
          <w:rFonts w:ascii="Times New Roman" w:hAnsi="Times New Roman"/>
          <w:sz w:val="24"/>
          <w:szCs w:val="24"/>
        </w:rPr>
        <w:t>При этом чиновничий аппарат и проводимая им работа п</w:t>
      </w:r>
      <w:bookmarkStart w:id="0" w:name="_GoBack"/>
      <w:bookmarkEnd w:id="0"/>
      <w:r w:rsidRPr="002B68E7">
        <w:rPr>
          <w:rFonts w:ascii="Times New Roman" w:hAnsi="Times New Roman"/>
          <w:sz w:val="24"/>
          <w:szCs w:val="24"/>
        </w:rPr>
        <w:t>о ведению документации приобретали все большое значение в повседневной общественной жизни. Следовательно, исследование названных источников открывает возможности для анализа и реконструкции связей между региональной властью и местным сообществом во всем их многообразии,</w:t>
      </w:r>
      <w:r w:rsidR="002B68E7" w:rsidRPr="002B68E7">
        <w:rPr>
          <w:rFonts w:ascii="Times New Roman" w:hAnsi="Times New Roman"/>
          <w:sz w:val="24"/>
          <w:szCs w:val="24"/>
        </w:rPr>
        <w:t xml:space="preserve"> </w:t>
      </w:r>
      <w:r w:rsidRPr="002B68E7">
        <w:rPr>
          <w:rFonts w:ascii="Times New Roman" w:hAnsi="Times New Roman"/>
          <w:sz w:val="24"/>
          <w:szCs w:val="24"/>
        </w:rPr>
        <w:t>а также осмысления той системы управления, которая была выстроена московскими властями в регионе.</w:t>
      </w:r>
    </w:p>
    <w:sectPr w:rsidR="001C2421" w:rsidRPr="002B68E7" w:rsidSect="00601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EA" w:rsidRDefault="009E0AEA">
      <w:r>
        <w:separator/>
      </w:r>
    </w:p>
  </w:endnote>
  <w:endnote w:type="continuationSeparator" w:id="1">
    <w:p w:rsidR="009E0AEA" w:rsidRDefault="009E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7" w:rsidRDefault="003562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21" w:rsidRDefault="009E0AEA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601D2C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601D2C">
      <w:rPr>
        <w:rFonts w:ascii="Times New Roman" w:hAnsi="Times New Roman"/>
      </w:rPr>
      <w:fldChar w:fldCharType="separate"/>
    </w:r>
    <w:r w:rsidR="002B68E7">
      <w:rPr>
        <w:rFonts w:ascii="Times New Roman" w:hAnsi="Times New Roman"/>
        <w:noProof/>
      </w:rPr>
      <w:t>1</w:t>
    </w:r>
    <w:r w:rsidR="00601D2C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7" w:rsidRDefault="003562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EA" w:rsidRDefault="009E0AEA">
      <w:r>
        <w:separator/>
      </w:r>
    </w:p>
  </w:footnote>
  <w:footnote w:type="continuationSeparator" w:id="1">
    <w:p w:rsidR="009E0AEA" w:rsidRDefault="009E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7" w:rsidRDefault="003562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21" w:rsidRDefault="001C24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7" w:rsidRDefault="003562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2421"/>
    <w:rsid w:val="001C2421"/>
    <w:rsid w:val="002B68E7"/>
    <w:rsid w:val="00356247"/>
    <w:rsid w:val="00601D2C"/>
    <w:rsid w:val="009E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2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D2C"/>
    <w:rPr>
      <w:u w:val="single"/>
    </w:rPr>
  </w:style>
  <w:style w:type="paragraph" w:customStyle="1" w:styleId="HeaderFooter">
    <w:name w:val="Header &amp; Footer"/>
    <w:rsid w:val="00601D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01D2C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sid w:val="00601D2C"/>
    <w:rPr>
      <w:u w:val="single"/>
    </w:rPr>
  </w:style>
  <w:style w:type="paragraph" w:customStyle="1" w:styleId="Default">
    <w:name w:val="Default"/>
    <w:rsid w:val="00601D2C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56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247"/>
    <w:rPr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56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247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proskuryakova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2018-12-04T00:04:00Z</dcterms:created>
  <dcterms:modified xsi:type="dcterms:W3CDTF">2018-12-04T08:38:00Z</dcterms:modified>
</cp:coreProperties>
</file>