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57" w:rsidRDefault="00A76D57"/>
    <w:p w:rsidR="00E75506" w:rsidRPr="00E75506" w:rsidRDefault="00E75506" w:rsidP="00E75506">
      <w:pPr>
        <w:spacing w:line="276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75506">
        <w:rPr>
          <w:rFonts w:ascii="Times New Roman" w:eastAsia="SimSun" w:hAnsi="Times New Roman" w:cs="Times New Roman"/>
          <w:b/>
          <w:i/>
          <w:sz w:val="24"/>
          <w:szCs w:val="24"/>
        </w:rPr>
        <w:t>О.В. Зарецкая</w:t>
      </w:r>
    </w:p>
    <w:p w:rsidR="00E75506" w:rsidRPr="00E75506" w:rsidRDefault="00E75506" w:rsidP="00E7550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5506">
        <w:rPr>
          <w:rFonts w:ascii="Times New Roman" w:eastAsia="SimSun" w:hAnsi="Times New Roman" w:cs="Times New Roman"/>
          <w:i/>
          <w:sz w:val="24"/>
          <w:szCs w:val="24"/>
        </w:rPr>
        <w:t xml:space="preserve">Кандидат истор. наук, </w:t>
      </w:r>
      <w:r w:rsidR="00A76D57" w:rsidRPr="00E75506">
        <w:rPr>
          <w:rFonts w:ascii="Times New Roman" w:eastAsia="SimSun" w:hAnsi="Times New Roman" w:cs="Times New Roman"/>
          <w:i/>
          <w:sz w:val="24"/>
          <w:szCs w:val="24"/>
        </w:rPr>
        <w:t xml:space="preserve">доцент, заведующая кафедрой всеобщей истории </w:t>
      </w:r>
      <w:r w:rsidR="00A76D57" w:rsidRPr="00E75506">
        <w:rPr>
          <w:rFonts w:ascii="Times New Roman" w:hAnsi="Times New Roman" w:cs="Times New Roman"/>
          <w:i/>
          <w:iCs/>
          <w:sz w:val="24"/>
          <w:szCs w:val="24"/>
        </w:rPr>
        <w:t>Высшей школы социально-гуманитарных на</w:t>
      </w:r>
      <w:r>
        <w:rPr>
          <w:rFonts w:ascii="Times New Roman" w:hAnsi="Times New Roman" w:cs="Times New Roman"/>
          <w:i/>
          <w:iCs/>
          <w:sz w:val="24"/>
          <w:szCs w:val="24"/>
        </w:rPr>
        <w:t>ук и международной коммуникации</w:t>
      </w:r>
      <w:r w:rsidR="00A76D57" w:rsidRPr="00E75506">
        <w:rPr>
          <w:rFonts w:ascii="Times New Roman" w:hAnsi="Times New Roman" w:cs="Times New Roman"/>
          <w:i/>
          <w:iCs/>
          <w:sz w:val="24"/>
          <w:szCs w:val="24"/>
        </w:rPr>
        <w:t xml:space="preserve"> Северного (Арктического) федерального унив</w:t>
      </w:r>
      <w:r w:rsidRPr="00E75506">
        <w:rPr>
          <w:rFonts w:ascii="Times New Roman" w:hAnsi="Times New Roman" w:cs="Times New Roman"/>
          <w:i/>
          <w:iCs/>
          <w:sz w:val="24"/>
          <w:szCs w:val="24"/>
        </w:rPr>
        <w:t>ерситета им. М.В. Ломоносова, Архангельск</w:t>
      </w:r>
    </w:p>
    <w:p w:rsidR="00A76D57" w:rsidRPr="00746F56" w:rsidRDefault="00EA184A" w:rsidP="00E75506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A76D57" w:rsidRPr="00746F56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o</w:t>
        </w:r>
        <w:r w:rsidR="00A76D57" w:rsidRPr="00746F56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r w:rsidR="00A76D57" w:rsidRPr="00746F56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zaretskaya</w:t>
        </w:r>
        <w:r w:rsidR="00A76D57" w:rsidRPr="00746F56">
          <w:rPr>
            <w:rStyle w:val="a3"/>
            <w:rFonts w:ascii="Times New Roman" w:hAnsi="Times New Roman"/>
            <w:iCs/>
            <w:sz w:val="24"/>
            <w:szCs w:val="24"/>
          </w:rPr>
          <w:t>@</w:t>
        </w:r>
        <w:r w:rsidR="00A76D57" w:rsidRPr="00746F56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narfu</w:t>
        </w:r>
        <w:r w:rsidR="00A76D57" w:rsidRPr="00746F56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A76D57" w:rsidRPr="00746F56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A76D57" w:rsidRPr="00E75506" w:rsidRDefault="00A76D57" w:rsidP="00A76D57">
      <w:pPr>
        <w:spacing w:line="360" w:lineRule="auto"/>
        <w:jc w:val="both"/>
        <w:rPr>
          <w:b/>
          <w:sz w:val="24"/>
          <w:szCs w:val="24"/>
        </w:rPr>
      </w:pPr>
    </w:p>
    <w:p w:rsidR="00A76D57" w:rsidRDefault="00EA184A" w:rsidP="00E75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84A">
        <w:rPr>
          <w:rFonts w:ascii="Times New Roman" w:hAnsi="Times New Roman" w:cs="Times New Roman"/>
          <w:b/>
          <w:sz w:val="24"/>
          <w:szCs w:val="24"/>
        </w:rPr>
        <w:t>Международные научные и образовательные проекты как инструменты реализации Арктической стратегии Королевства Дании в 2011–2020 гг.</w:t>
      </w:r>
      <w:bookmarkStart w:id="0" w:name="_GoBack"/>
      <w:bookmarkEnd w:id="0"/>
    </w:p>
    <w:p w:rsidR="00E75506" w:rsidRPr="00746F56" w:rsidRDefault="00E75506" w:rsidP="00E75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57" w:rsidRPr="00746F56" w:rsidRDefault="00A76D57" w:rsidP="00746F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56">
        <w:rPr>
          <w:rFonts w:ascii="Times New Roman" w:hAnsi="Times New Roman" w:cs="Times New Roman"/>
          <w:sz w:val="24"/>
          <w:szCs w:val="24"/>
        </w:rPr>
        <w:t xml:space="preserve">Королевство Дании </w:t>
      </w:r>
      <w:r w:rsidR="00746F56">
        <w:rPr>
          <w:rFonts w:ascii="Times New Roman" w:hAnsi="Times New Roman" w:cs="Times New Roman"/>
          <w:sz w:val="24"/>
          <w:szCs w:val="24"/>
        </w:rPr>
        <w:t>одним из последних арктических госуда</w:t>
      </w:r>
      <w:proofErr w:type="gramStart"/>
      <w:r w:rsidR="00746F56">
        <w:rPr>
          <w:rFonts w:ascii="Times New Roman" w:hAnsi="Times New Roman" w:cs="Times New Roman"/>
          <w:sz w:val="24"/>
          <w:szCs w:val="24"/>
        </w:rPr>
        <w:t>рств</w:t>
      </w:r>
      <w:r w:rsidRPr="00746F56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56">
        <w:rPr>
          <w:rFonts w:ascii="Times New Roman" w:hAnsi="Times New Roman" w:cs="Times New Roman"/>
          <w:sz w:val="24"/>
          <w:szCs w:val="24"/>
        </w:rPr>
        <w:t>иня</w:t>
      </w:r>
      <w:r w:rsidR="00746F56">
        <w:rPr>
          <w:rFonts w:ascii="Times New Roman" w:hAnsi="Times New Roman" w:cs="Times New Roman"/>
          <w:sz w:val="24"/>
          <w:szCs w:val="24"/>
        </w:rPr>
        <w:t>ло</w:t>
      </w:r>
      <w:r w:rsidRPr="00746F56">
        <w:rPr>
          <w:rFonts w:ascii="Times New Roman" w:hAnsi="Times New Roman" w:cs="Times New Roman"/>
          <w:sz w:val="24"/>
          <w:szCs w:val="24"/>
        </w:rPr>
        <w:t xml:space="preserve"> стратегию для региона. Примечательно, что стратегия признает важную роль Университета Арктики в продвижении исследований и высшего образования в Арктике, и заявляет о своей поддержке. </w:t>
      </w:r>
      <w:proofErr w:type="gramStart"/>
      <w:r w:rsidRPr="00746F56">
        <w:rPr>
          <w:rFonts w:ascii="Times New Roman" w:hAnsi="Times New Roman" w:cs="Times New Roman"/>
          <w:sz w:val="24"/>
          <w:szCs w:val="24"/>
        </w:rPr>
        <w:t xml:space="preserve">Министр иностранных дел Лене 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Эсперсен</w:t>
      </w:r>
      <w:proofErr w:type="spellEnd"/>
      <w:r w:rsidR="00E75506">
        <w:rPr>
          <w:rFonts w:ascii="Times New Roman" w:hAnsi="Times New Roman" w:cs="Times New Roman"/>
          <w:sz w:val="24"/>
          <w:szCs w:val="24"/>
        </w:rPr>
        <w:t xml:space="preserve"> представил 22 августа 2012 г.</w:t>
      </w:r>
      <w:r w:rsidRPr="00746F56">
        <w:rPr>
          <w:rFonts w:ascii="Times New Roman" w:hAnsi="Times New Roman" w:cs="Times New Roman"/>
          <w:sz w:val="24"/>
          <w:szCs w:val="24"/>
        </w:rPr>
        <w:t xml:space="preserve"> (вместе с премьер-министром Фарерского Правительства Кай Лео Холм 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Йоханнесеном</w:t>
      </w:r>
      <w:proofErr w:type="spellEnd"/>
      <w:r w:rsidRPr="00746F56">
        <w:rPr>
          <w:rFonts w:ascii="Times New Roman" w:hAnsi="Times New Roman" w:cs="Times New Roman"/>
          <w:sz w:val="24"/>
          <w:szCs w:val="24"/>
        </w:rPr>
        <w:t xml:space="preserve"> и премьер-министром Гренландии, 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Куупик</w:t>
      </w:r>
      <w:proofErr w:type="spellEnd"/>
      <w:r w:rsidRPr="00746F56">
        <w:rPr>
          <w:rFonts w:ascii="Times New Roman" w:hAnsi="Times New Roman" w:cs="Times New Roman"/>
          <w:sz w:val="24"/>
          <w:szCs w:val="24"/>
        </w:rPr>
        <w:t xml:space="preserve"> Клейстом) Арктическую стратегию Кор</w:t>
      </w:r>
      <w:r w:rsidR="00E75506">
        <w:rPr>
          <w:rFonts w:ascii="Times New Roman" w:hAnsi="Times New Roman" w:cs="Times New Roman"/>
          <w:sz w:val="24"/>
          <w:szCs w:val="24"/>
        </w:rPr>
        <w:t>олевства Дании на 2011–2020 гг.</w:t>
      </w:r>
      <w:r w:rsidRPr="00746F56">
        <w:rPr>
          <w:rFonts w:ascii="Times New Roman" w:hAnsi="Times New Roman" w:cs="Times New Roman"/>
          <w:sz w:val="24"/>
          <w:szCs w:val="24"/>
        </w:rPr>
        <w:t xml:space="preserve"> Основными целями арктической стратегии являются обеспечение мирного, безопасного существования в Арктике, регионе с устойчивым экономическим ростом и развитием, заботой об арктическом климате, окружающей среде и природе, и тесным сотрудничеством</w:t>
      </w:r>
      <w:proofErr w:type="gramEnd"/>
      <w:r w:rsidRPr="00746F56">
        <w:rPr>
          <w:rFonts w:ascii="Times New Roman" w:hAnsi="Times New Roman" w:cs="Times New Roman"/>
          <w:sz w:val="24"/>
          <w:szCs w:val="24"/>
        </w:rPr>
        <w:t xml:space="preserve"> с международными партнерами. </w:t>
      </w:r>
    </w:p>
    <w:p w:rsidR="00A76D57" w:rsidRPr="00746F56" w:rsidRDefault="00A76D57" w:rsidP="00746F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56">
        <w:rPr>
          <w:rFonts w:ascii="Times New Roman" w:hAnsi="Times New Roman" w:cs="Times New Roman"/>
          <w:sz w:val="24"/>
          <w:szCs w:val="24"/>
        </w:rPr>
        <w:t>Предпосылкой разработки арктической политики Дании является наличие в её составе Гренландской автономии, вследствие чего датская стратегия в Арктике в части научной деятельности имеет специфические акценты. Тематические приоритеты арктических исследований страны концентрируются вокруг климата, морской биологии, гляциологии, экологии, здоровья и социального развития коренного населения, а в качестве основных партнёров определены: Канада, США, ЕС, Норвегия и Исландия. Главный ин</w:t>
      </w:r>
      <w:r w:rsidR="00E75506">
        <w:rPr>
          <w:rFonts w:ascii="Times New Roman" w:hAnsi="Times New Roman" w:cs="Times New Roman"/>
          <w:sz w:val="24"/>
          <w:szCs w:val="24"/>
        </w:rPr>
        <w:t xml:space="preserve">струмент научной политики Дании </w:t>
      </w:r>
      <w:r w:rsidRPr="00746F56">
        <w:rPr>
          <w:rFonts w:ascii="Times New Roman" w:hAnsi="Times New Roman" w:cs="Times New Roman"/>
          <w:sz w:val="24"/>
          <w:szCs w:val="24"/>
        </w:rPr>
        <w:t>– програм</w:t>
      </w:r>
      <w:r w:rsidR="00E75506">
        <w:rPr>
          <w:rFonts w:ascii="Times New Roman" w:hAnsi="Times New Roman" w:cs="Times New Roman"/>
          <w:sz w:val="24"/>
          <w:szCs w:val="24"/>
        </w:rPr>
        <w:t xml:space="preserve">ма «FORSK 2020 </w:t>
      </w:r>
      <w:r w:rsidRPr="00746F56">
        <w:rPr>
          <w:rFonts w:ascii="Times New Roman" w:hAnsi="Times New Roman" w:cs="Times New Roman"/>
          <w:sz w:val="24"/>
          <w:szCs w:val="24"/>
        </w:rPr>
        <w:t>– Стратегические</w:t>
      </w:r>
      <w:r w:rsidR="00E75506">
        <w:rPr>
          <w:rFonts w:ascii="Times New Roman" w:hAnsi="Times New Roman" w:cs="Times New Roman"/>
          <w:sz w:val="24"/>
          <w:szCs w:val="24"/>
        </w:rPr>
        <w:t xml:space="preserve"> горизонты исследований» (ранее – «FORSK </w:t>
      </w:r>
      <w:r w:rsidRPr="00746F56">
        <w:rPr>
          <w:rFonts w:ascii="Times New Roman" w:hAnsi="Times New Roman" w:cs="Times New Roman"/>
          <w:sz w:val="24"/>
          <w:szCs w:val="24"/>
        </w:rPr>
        <w:t>2015») и национальная</w:t>
      </w:r>
      <w:r w:rsidR="00E75506">
        <w:rPr>
          <w:rFonts w:ascii="Times New Roman" w:hAnsi="Times New Roman" w:cs="Times New Roman"/>
          <w:sz w:val="24"/>
          <w:szCs w:val="24"/>
        </w:rPr>
        <w:t xml:space="preserve"> инновационная парадигма «Дания </w:t>
      </w:r>
      <w:r w:rsidRPr="00746F56">
        <w:rPr>
          <w:rFonts w:ascii="Times New Roman" w:hAnsi="Times New Roman" w:cs="Times New Roman"/>
          <w:sz w:val="24"/>
          <w:szCs w:val="24"/>
        </w:rPr>
        <w:t xml:space="preserve">– нация решений», инициированная в декабре 2012 года. Административная поддержка программ обеспечивается Министерством </w:t>
      </w:r>
      <w:r w:rsidRPr="00746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науки, технологий и инноваций</w:t>
      </w:r>
      <w:r w:rsidRPr="00746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46F56">
        <w:rPr>
          <w:rFonts w:ascii="Times New Roman" w:hAnsi="Times New Roman" w:cs="Times New Roman"/>
          <w:sz w:val="24"/>
          <w:szCs w:val="24"/>
        </w:rPr>
        <w:t>через Агентство по науке, технологиям и инновациям, а определение тематики и исполнителей научных и прикладных проектов, инновационных разработок и международных мероприятий, а также последующее их финансирование осуществляется советами при министерстве.</w:t>
      </w:r>
    </w:p>
    <w:p w:rsidR="00A76D57" w:rsidRPr="00746F56" w:rsidRDefault="00A76D57" w:rsidP="00746F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56">
        <w:rPr>
          <w:rFonts w:ascii="Times New Roman" w:hAnsi="Times New Roman" w:cs="Times New Roman"/>
          <w:sz w:val="24"/>
          <w:szCs w:val="24"/>
        </w:rPr>
        <w:t xml:space="preserve">Арктическая наука развивается в датских научных центрах. В число основных датских центров входят Центр полярных наук и Центр изучения динамики мерзлоты 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lastRenderedPageBreak/>
        <w:t>CENPERM</w:t>
      </w:r>
      <w:r w:rsidRPr="00746F56">
        <w:rPr>
          <w:rFonts w:ascii="Times New Roman" w:hAnsi="Times New Roman" w:cs="Times New Roman"/>
          <w:sz w:val="24"/>
          <w:szCs w:val="24"/>
        </w:rPr>
        <w:t xml:space="preserve"> университета Копенгагена, Арктический исследовательский центр университета в 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Орхусе</w:t>
      </w:r>
      <w:proofErr w:type="spellEnd"/>
      <w:r w:rsidRPr="00746F56">
        <w:rPr>
          <w:rFonts w:ascii="Times New Roman" w:hAnsi="Times New Roman" w:cs="Times New Roman"/>
          <w:sz w:val="24"/>
          <w:szCs w:val="24"/>
        </w:rPr>
        <w:t xml:space="preserve">, Датский технический университет 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DTU</w:t>
      </w:r>
      <w:r w:rsidRPr="00746F56">
        <w:rPr>
          <w:rFonts w:ascii="Times New Roman" w:hAnsi="Times New Roman" w:cs="Times New Roman"/>
          <w:sz w:val="24"/>
          <w:szCs w:val="24"/>
        </w:rPr>
        <w:t xml:space="preserve">, Национальная геологическая служба 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GEUS</w:t>
      </w:r>
      <w:r w:rsidRPr="00746F56">
        <w:rPr>
          <w:rFonts w:ascii="Times New Roman" w:hAnsi="Times New Roman" w:cs="Times New Roman"/>
          <w:sz w:val="24"/>
          <w:szCs w:val="24"/>
        </w:rPr>
        <w:t xml:space="preserve"> и метеорологический институт 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DMI</w:t>
      </w:r>
      <w:r w:rsidRPr="00746F56">
        <w:rPr>
          <w:rFonts w:ascii="Times New Roman" w:hAnsi="Times New Roman" w:cs="Times New Roman"/>
          <w:sz w:val="24"/>
          <w:szCs w:val="24"/>
        </w:rPr>
        <w:t xml:space="preserve">. 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GEUS</w:t>
      </w:r>
      <w:r w:rsidRPr="00746F56">
        <w:rPr>
          <w:rFonts w:ascii="Times New Roman" w:hAnsi="Times New Roman" w:cs="Times New Roman"/>
          <w:sz w:val="24"/>
          <w:szCs w:val="24"/>
        </w:rPr>
        <w:t xml:space="preserve"> и 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DMI</w:t>
      </w:r>
      <w:r w:rsidRPr="00746F56">
        <w:rPr>
          <w:rFonts w:ascii="Times New Roman" w:hAnsi="Times New Roman" w:cs="Times New Roman"/>
          <w:sz w:val="24"/>
          <w:szCs w:val="24"/>
        </w:rPr>
        <w:t xml:space="preserve"> обладают сетями интегрированных технических систем наблюдений за динамикой атмосферы, литосферы, биосферы и океана, развёрнутыми на побережьях и в морях Северной Атлантики и в </w:t>
      </w:r>
      <w:proofErr w:type="gramStart"/>
      <w:r w:rsidRPr="00746F56">
        <w:rPr>
          <w:rFonts w:ascii="Times New Roman" w:hAnsi="Times New Roman" w:cs="Times New Roman"/>
          <w:sz w:val="24"/>
          <w:szCs w:val="24"/>
        </w:rPr>
        <w:t>Гренландии .</w:t>
      </w:r>
      <w:proofErr w:type="gramEnd"/>
    </w:p>
    <w:p w:rsidR="00A76D57" w:rsidRPr="00746F56" w:rsidRDefault="00A76D57" w:rsidP="00746F5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56">
        <w:rPr>
          <w:rFonts w:ascii="Times New Roman" w:hAnsi="Times New Roman" w:cs="Times New Roman"/>
          <w:sz w:val="24"/>
          <w:szCs w:val="24"/>
        </w:rPr>
        <w:t>Подобно Норвегии с её научным плацдармом на Шпицбергене, Дания рассматривает в аналогичном качестве Гренландию. Опорные исследовательс</w:t>
      </w:r>
      <w:r w:rsidR="00E75506">
        <w:rPr>
          <w:rFonts w:ascii="Times New Roman" w:hAnsi="Times New Roman" w:cs="Times New Roman"/>
          <w:sz w:val="24"/>
          <w:szCs w:val="24"/>
        </w:rPr>
        <w:t xml:space="preserve">кие структуры Дании в автономии </w:t>
      </w:r>
      <w:r w:rsidRPr="00746F56">
        <w:rPr>
          <w:rFonts w:ascii="Times New Roman" w:hAnsi="Times New Roman" w:cs="Times New Roman"/>
          <w:sz w:val="24"/>
          <w:szCs w:val="24"/>
        </w:rPr>
        <w:t>– станции университета Копенга</w:t>
      </w:r>
      <w:r w:rsidR="00E75506">
        <w:rPr>
          <w:rFonts w:ascii="Times New Roman" w:hAnsi="Times New Roman" w:cs="Times New Roman"/>
          <w:sz w:val="24"/>
          <w:szCs w:val="24"/>
        </w:rPr>
        <w:t xml:space="preserve">гена на о. </w:t>
      </w:r>
      <w:r w:rsidRPr="00746F56">
        <w:rPr>
          <w:rFonts w:ascii="Times New Roman" w:hAnsi="Times New Roman" w:cs="Times New Roman"/>
          <w:sz w:val="24"/>
          <w:szCs w:val="24"/>
        </w:rPr>
        <w:t>Диско и станция «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Закенберг</w:t>
      </w:r>
      <w:proofErr w:type="spellEnd"/>
      <w:r w:rsidRPr="00746F56">
        <w:rPr>
          <w:rFonts w:ascii="Times New Roman" w:hAnsi="Times New Roman" w:cs="Times New Roman"/>
          <w:sz w:val="24"/>
          <w:szCs w:val="24"/>
        </w:rPr>
        <w:t xml:space="preserve">». Также предполагается дополнительно профилировать авиабазу Туле как платформу для исследований и для прикладных работ в контексте 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Иллулисатской</w:t>
      </w:r>
      <w:proofErr w:type="spellEnd"/>
      <w:r w:rsidRPr="00746F56">
        <w:rPr>
          <w:rFonts w:ascii="Times New Roman" w:hAnsi="Times New Roman" w:cs="Times New Roman"/>
          <w:sz w:val="24"/>
          <w:szCs w:val="24"/>
        </w:rPr>
        <w:t xml:space="preserve"> декларации 2008 года. Ввиду того, что полярный домен находится вне основной территории страны, одной из задач датской политики является придание ему «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самоустойчивости</w:t>
      </w:r>
      <w:proofErr w:type="spellEnd"/>
      <w:r w:rsidRPr="00746F56">
        <w:rPr>
          <w:rFonts w:ascii="Times New Roman" w:hAnsi="Times New Roman" w:cs="Times New Roman"/>
          <w:sz w:val="24"/>
          <w:szCs w:val="24"/>
        </w:rPr>
        <w:t>» («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746F56">
        <w:rPr>
          <w:rFonts w:ascii="Times New Roman" w:hAnsi="Times New Roman" w:cs="Times New Roman"/>
          <w:sz w:val="24"/>
          <w:szCs w:val="24"/>
        </w:rPr>
        <w:t>-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sustainability</w:t>
      </w:r>
      <w:r w:rsidRPr="00746F56">
        <w:rPr>
          <w:rFonts w:ascii="Times New Roman" w:hAnsi="Times New Roman" w:cs="Times New Roman"/>
          <w:sz w:val="24"/>
          <w:szCs w:val="24"/>
        </w:rPr>
        <w:t>») путём создания научно-образовательной основы воспроизводства кадров на сам</w:t>
      </w:r>
      <w:r w:rsidR="00E75506">
        <w:rPr>
          <w:rFonts w:ascii="Times New Roman" w:hAnsi="Times New Roman" w:cs="Times New Roman"/>
          <w:sz w:val="24"/>
          <w:szCs w:val="24"/>
        </w:rPr>
        <w:t>ом острове. С этой целью в 1994 г.</w:t>
      </w:r>
      <w:r w:rsidRPr="00746F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6F56">
        <w:rPr>
          <w:rFonts w:ascii="Times New Roman" w:hAnsi="Times New Roman" w:cs="Times New Roman"/>
          <w:sz w:val="24"/>
          <w:szCs w:val="24"/>
        </w:rPr>
        <w:t>Нууке</w:t>
      </w:r>
      <w:proofErr w:type="spellEnd"/>
      <w:r w:rsidRPr="00746F56">
        <w:rPr>
          <w:rFonts w:ascii="Times New Roman" w:hAnsi="Times New Roman" w:cs="Times New Roman"/>
          <w:sz w:val="24"/>
          <w:szCs w:val="24"/>
        </w:rPr>
        <w:t xml:space="preserve"> учреждён Институт природных ресурсов </w:t>
      </w:r>
      <w:r w:rsidRPr="00746F56">
        <w:rPr>
          <w:rFonts w:ascii="Times New Roman" w:hAnsi="Times New Roman" w:cs="Times New Roman"/>
          <w:sz w:val="24"/>
          <w:szCs w:val="24"/>
          <w:lang w:val="en-US"/>
        </w:rPr>
        <w:t>GNI</w:t>
      </w:r>
      <w:r w:rsidRPr="00746F56">
        <w:rPr>
          <w:rFonts w:ascii="Times New Roman" w:hAnsi="Times New Roman" w:cs="Times New Roman"/>
          <w:sz w:val="24"/>
          <w:szCs w:val="24"/>
        </w:rPr>
        <w:t>, включающий Центр климатических исследований.</w:t>
      </w:r>
    </w:p>
    <w:p w:rsidR="00A76D57" w:rsidRPr="00746F56" w:rsidRDefault="00A76D57" w:rsidP="00746F5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56">
        <w:rPr>
          <w:rFonts w:ascii="Times New Roman" w:hAnsi="Times New Roman" w:cs="Times New Roman"/>
          <w:sz w:val="24"/>
          <w:szCs w:val="24"/>
        </w:rPr>
        <w:t xml:space="preserve">Дания признает ключевую необходимость сотрудничества в области науки и высшего образования в арктическом регионе, проведения международных исследований более широкого спектра. Королевство также поддерживает Университет Арктики </w:t>
      </w:r>
      <w:r w:rsidR="00E75506">
        <w:rPr>
          <w:rFonts w:ascii="Times New Roman" w:hAnsi="Times New Roman" w:cs="Times New Roman"/>
          <w:sz w:val="24"/>
          <w:szCs w:val="24"/>
        </w:rPr>
        <w:t>–</w:t>
      </w:r>
      <w:r w:rsidRPr="00746F56">
        <w:rPr>
          <w:rFonts w:ascii="Times New Roman" w:hAnsi="Times New Roman" w:cs="Times New Roman"/>
          <w:sz w:val="24"/>
          <w:szCs w:val="24"/>
        </w:rPr>
        <w:t xml:space="preserve"> ассоциации приполярных университетов, который предлагает богатый выбор курсов, имеющих отношение к Арктике.</w:t>
      </w:r>
    </w:p>
    <w:p w:rsidR="00A76D57" w:rsidRPr="00746F56" w:rsidRDefault="00A76D57" w:rsidP="00746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D57" w:rsidRPr="00746F5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3A" w:rsidRDefault="00B1343A" w:rsidP="00A76D57">
      <w:r>
        <w:separator/>
      </w:r>
    </w:p>
  </w:endnote>
  <w:endnote w:type="continuationSeparator" w:id="0">
    <w:p w:rsidR="00B1343A" w:rsidRDefault="00B1343A" w:rsidP="00A7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927179"/>
      <w:docPartObj>
        <w:docPartGallery w:val="Page Numbers (Bottom of Page)"/>
        <w:docPartUnique/>
      </w:docPartObj>
    </w:sdtPr>
    <w:sdtEndPr/>
    <w:sdtContent>
      <w:p w:rsidR="00857B58" w:rsidRDefault="00857B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4A">
          <w:rPr>
            <w:noProof/>
          </w:rPr>
          <w:t>1</w:t>
        </w:r>
        <w:r>
          <w:fldChar w:fldCharType="end"/>
        </w:r>
      </w:p>
    </w:sdtContent>
  </w:sdt>
  <w:p w:rsidR="00857B58" w:rsidRDefault="00857B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3A" w:rsidRDefault="00B1343A" w:rsidP="00A76D57">
      <w:r>
        <w:separator/>
      </w:r>
    </w:p>
  </w:footnote>
  <w:footnote w:type="continuationSeparator" w:id="0">
    <w:p w:rsidR="00B1343A" w:rsidRDefault="00B1343A" w:rsidP="00A7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0FE5"/>
    <w:multiLevelType w:val="hybridMultilevel"/>
    <w:tmpl w:val="12FA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57"/>
    <w:rsid w:val="00144EA3"/>
    <w:rsid w:val="0073431E"/>
    <w:rsid w:val="00746F56"/>
    <w:rsid w:val="00857B58"/>
    <w:rsid w:val="00A76D57"/>
    <w:rsid w:val="00B1343A"/>
    <w:rsid w:val="00E75506"/>
    <w:rsid w:val="00E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6D5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76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6D57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note text"/>
    <w:aliases w:val="Текст сноски Знак Знак Знак Знак Знак,Geneva 9,Font: Geneva 9,Boston 10,f,Текст сноски Знак Знак, Знак"/>
    <w:basedOn w:val="a"/>
    <w:link w:val="a6"/>
    <w:rsid w:val="00A76D5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 Знак,Geneva 9 Знак,Font: Geneva 9 Знак,Boston 10 Знак,f Знак,Текст сноски Знак Знак Знак, Знак Знак"/>
    <w:basedOn w:val="a0"/>
    <w:link w:val="a5"/>
    <w:rsid w:val="00A76D5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A76D57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A76D57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57B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7B58"/>
  </w:style>
  <w:style w:type="paragraph" w:styleId="ab">
    <w:name w:val="footer"/>
    <w:basedOn w:val="a"/>
    <w:link w:val="ac"/>
    <w:uiPriority w:val="99"/>
    <w:unhideWhenUsed/>
    <w:rsid w:val="00857B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6D5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76D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6D57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note text"/>
    <w:aliases w:val="Текст сноски Знак Знак Знак Знак Знак,Geneva 9,Font: Geneva 9,Boston 10,f,Текст сноски Знак Знак, Знак"/>
    <w:basedOn w:val="a"/>
    <w:link w:val="a6"/>
    <w:rsid w:val="00A76D5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 Знак,Geneva 9 Знак,Font: Geneva 9 Знак,Boston 10 Знак,f Знак,Текст сноски Знак Знак Знак, Знак Знак"/>
    <w:basedOn w:val="a0"/>
    <w:link w:val="a5"/>
    <w:rsid w:val="00A76D5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rsid w:val="00A76D57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A76D57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57B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7B58"/>
  </w:style>
  <w:style w:type="paragraph" w:styleId="ab">
    <w:name w:val="footer"/>
    <w:basedOn w:val="a"/>
    <w:link w:val="ac"/>
    <w:uiPriority w:val="99"/>
    <w:unhideWhenUsed/>
    <w:rsid w:val="00857B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.zaretskaya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3855-BDD3-4A26-BF43-192FA8AD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oksanaza3005@gmail.com</dc:creator>
  <cp:lastModifiedBy>admin</cp:lastModifiedBy>
  <cp:revision>4</cp:revision>
  <dcterms:created xsi:type="dcterms:W3CDTF">2020-01-30T14:51:00Z</dcterms:created>
  <dcterms:modified xsi:type="dcterms:W3CDTF">2020-02-17T13:30:00Z</dcterms:modified>
</cp:coreProperties>
</file>